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917" w:rsidRDefault="005E37B9" w:rsidP="00271D23">
      <w:pPr>
        <w:tabs>
          <w:tab w:val="left" w:pos="709"/>
          <w:tab w:val="center" w:pos="4320"/>
          <w:tab w:val="right" w:pos="8640"/>
        </w:tabs>
        <w:spacing w:after="0" w:line="240" w:lineRule="auto"/>
        <w:ind w:right="-988"/>
        <w:contextualSpacing/>
        <w:rPr>
          <w:rFonts w:ascii="Trajan Pro" w:eastAsia="Times New Roman" w:hAnsi="Trajan Pro" w:cs="Times New Roman"/>
          <w:b/>
          <w:bCs/>
          <w:sz w:val="24"/>
          <w:szCs w:val="24"/>
        </w:rPr>
      </w:pPr>
      <w:r w:rsidRPr="004A2070">
        <w:rPr>
          <w:rFonts w:ascii="Trajan Pro" w:hAnsi="Trajan Pro"/>
          <w:noProof/>
          <w:sz w:val="28"/>
          <w:szCs w:val="28"/>
          <w:lang w:val="ro-RO" w:eastAsia="ro-RO"/>
        </w:rPr>
        <w:drawing>
          <wp:anchor distT="0" distB="0" distL="114300" distR="114300" simplePos="0" relativeHeight="251661312" behindDoc="0" locked="0" layoutInCell="1" allowOverlap="1" wp14:anchorId="35C6D0A9" wp14:editId="273FB84A">
            <wp:simplePos x="0" y="0"/>
            <wp:positionH relativeFrom="column">
              <wp:posOffset>5297805</wp:posOffset>
            </wp:positionH>
            <wp:positionV relativeFrom="paragraph">
              <wp:posOffset>-90805</wp:posOffset>
            </wp:positionV>
            <wp:extent cx="899160" cy="91884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91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08B8" w:rsidRPr="0024167B" w:rsidRDefault="00DD7A9C" w:rsidP="00271D23">
      <w:pPr>
        <w:tabs>
          <w:tab w:val="left" w:pos="709"/>
          <w:tab w:val="center" w:pos="4320"/>
          <w:tab w:val="right" w:pos="8640"/>
        </w:tabs>
        <w:spacing w:after="0" w:line="240" w:lineRule="auto"/>
        <w:ind w:right="-988"/>
        <w:contextualSpacing/>
        <w:rPr>
          <w:rFonts w:ascii="Trajan Pro" w:eastAsia="Times New Roman" w:hAnsi="Trajan Pro" w:cs="Times New Roman"/>
          <w:b/>
          <w:bCs/>
          <w:sz w:val="24"/>
          <w:szCs w:val="24"/>
        </w:rPr>
      </w:pPr>
      <w:r w:rsidRPr="0024167B">
        <w:rPr>
          <w:rFonts w:ascii="Times New Roman" w:eastAsia="Times New Roman" w:hAnsi="Times New Roman" w:cs="Times New Roman"/>
          <w:noProof/>
          <w:sz w:val="24"/>
          <w:szCs w:val="24"/>
          <w:lang w:val="ro-RO" w:eastAsia="ro-RO"/>
        </w:rPr>
        <w:drawing>
          <wp:anchor distT="0" distB="0" distL="114300" distR="114300" simplePos="0" relativeHeight="251659264" behindDoc="1" locked="0" layoutInCell="1" allowOverlap="1" wp14:anchorId="4C05841C" wp14:editId="0AA9F91F">
            <wp:simplePos x="0" y="0"/>
            <wp:positionH relativeFrom="page">
              <wp:posOffset>779145</wp:posOffset>
            </wp:positionH>
            <wp:positionV relativeFrom="page">
              <wp:posOffset>538480</wp:posOffset>
            </wp:positionV>
            <wp:extent cx="817880" cy="948055"/>
            <wp:effectExtent l="0" t="0" r="1270" b="4445"/>
            <wp:wrapThrough wrapText="bothSides">
              <wp:wrapPolygon edited="0">
                <wp:start x="0" y="0"/>
                <wp:lineTo x="0" y="21267"/>
                <wp:lineTo x="21130" y="21267"/>
                <wp:lineTo x="21130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94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08B8" w:rsidRPr="0024167B">
        <w:rPr>
          <w:rFonts w:ascii="Trajan Pro" w:eastAsia="Times New Roman" w:hAnsi="Trajan Pro" w:cs="Times New Roman"/>
          <w:b/>
          <w:bCs/>
          <w:sz w:val="24"/>
          <w:szCs w:val="24"/>
        </w:rPr>
        <w:t xml:space="preserve">         PRIMĂRIA COMUNEI   BUJORENI</w:t>
      </w:r>
      <w:proofErr w:type="gramStart"/>
      <w:r w:rsidR="008E08B8" w:rsidRPr="0024167B">
        <w:rPr>
          <w:rFonts w:ascii="Trajan Pro" w:eastAsia="Times New Roman" w:hAnsi="Trajan Pro" w:cs="Times New Roman"/>
          <w:b/>
          <w:bCs/>
          <w:sz w:val="24"/>
          <w:szCs w:val="24"/>
        </w:rPr>
        <w:t>,  JUDEŢUL</w:t>
      </w:r>
      <w:proofErr w:type="gramEnd"/>
      <w:r w:rsidR="008E08B8" w:rsidRPr="0024167B">
        <w:rPr>
          <w:rFonts w:ascii="Trajan Pro" w:eastAsia="Times New Roman" w:hAnsi="Trajan Pro" w:cs="Times New Roman"/>
          <w:b/>
          <w:bCs/>
          <w:sz w:val="24"/>
          <w:szCs w:val="24"/>
        </w:rPr>
        <w:t xml:space="preserve"> VÂLCEA</w:t>
      </w:r>
    </w:p>
    <w:p w:rsidR="008E08B8" w:rsidRPr="0024167B" w:rsidRDefault="008E08B8" w:rsidP="00271D23">
      <w:pPr>
        <w:tabs>
          <w:tab w:val="left" w:pos="709"/>
          <w:tab w:val="center" w:pos="4320"/>
          <w:tab w:val="right" w:pos="8640"/>
        </w:tabs>
        <w:spacing w:after="0" w:line="240" w:lineRule="auto"/>
        <w:ind w:right="-988"/>
        <w:contextualSpacing/>
        <w:rPr>
          <w:rFonts w:ascii="Trajan Pro" w:eastAsia="Times New Roman" w:hAnsi="Trajan Pro" w:cs="Times New Roman"/>
          <w:b/>
          <w:bCs/>
          <w:sz w:val="24"/>
          <w:szCs w:val="24"/>
        </w:rPr>
      </w:pPr>
    </w:p>
    <w:p w:rsidR="005E37B9" w:rsidRDefault="008E08B8" w:rsidP="00271D23">
      <w:pPr>
        <w:tabs>
          <w:tab w:val="left" w:pos="749"/>
          <w:tab w:val="center" w:pos="576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24167B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                               </w:t>
      </w:r>
      <w:r w:rsidR="0060283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               </w:t>
      </w:r>
    </w:p>
    <w:p w:rsidR="008E08B8" w:rsidRPr="0024167B" w:rsidRDefault="005E37B9" w:rsidP="00271D23">
      <w:pPr>
        <w:tabs>
          <w:tab w:val="left" w:pos="749"/>
          <w:tab w:val="center" w:pos="576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               COMPARTIMENT </w:t>
      </w:r>
      <w:r w:rsidR="008E08B8" w:rsidRPr="0024167B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TAXE ȘI IMPOZITE LOCALE                                                              </w:t>
      </w:r>
    </w:p>
    <w:p w:rsidR="008E08B8" w:rsidRPr="0024167B" w:rsidRDefault="00176EE9" w:rsidP="008E08B8">
      <w:pPr>
        <w:tabs>
          <w:tab w:val="left" w:pos="6540"/>
        </w:tabs>
        <w:jc w:val="both"/>
        <w:rPr>
          <w:rFonts w:ascii="Times New Roman" w:eastAsia="Calibri" w:hAnsi="Times New Roman" w:cs="Times New Roman"/>
          <w:sz w:val="18"/>
          <w:szCs w:val="18"/>
          <w:lang w:val="ro-RO"/>
        </w:rPr>
      </w:pPr>
      <w:r w:rsidRPr="0024167B">
        <w:rPr>
          <w:rFonts w:ascii="Arial" w:hAnsi="Arial" w:cs="Arial"/>
          <w:sz w:val="24"/>
          <w:szCs w:val="24"/>
        </w:rPr>
        <w:t xml:space="preserve">                                                                             </w:t>
      </w:r>
      <w:r w:rsidR="008E08B8" w:rsidRPr="0024167B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        </w:t>
      </w:r>
    </w:p>
    <w:p w:rsidR="008E08B8" w:rsidRPr="0024167B" w:rsidRDefault="008E1B6F" w:rsidP="008E08B8">
      <w:pPr>
        <w:tabs>
          <w:tab w:val="left" w:pos="749"/>
          <w:tab w:val="center" w:pos="57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Nr. </w:t>
      </w:r>
      <w:r w:rsidR="00737603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............</w:t>
      </w:r>
      <w:r w:rsidR="00BE7FA8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/</w:t>
      </w:r>
      <w:r w:rsidR="00BE7FA8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</w:t>
      </w:r>
      <w:r w:rsidR="00737603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      .       .2025</w:t>
      </w:r>
    </w:p>
    <w:p w:rsidR="008E08B8" w:rsidRPr="0024167B" w:rsidRDefault="008E08B8" w:rsidP="008E08B8">
      <w:pPr>
        <w:tabs>
          <w:tab w:val="left" w:pos="749"/>
          <w:tab w:val="center" w:pos="576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</w:pPr>
      <w:r w:rsidRPr="0024167B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                                                                                                                              </w:t>
      </w:r>
      <w:r w:rsidRPr="0024167B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>A</w:t>
      </w:r>
      <w:r w:rsidR="005E37B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>probat</w:t>
      </w:r>
      <w:r w:rsidRPr="0024167B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>,</w:t>
      </w:r>
    </w:p>
    <w:p w:rsidR="008E08B8" w:rsidRPr="0024167B" w:rsidRDefault="008E08B8" w:rsidP="008E08B8">
      <w:pPr>
        <w:tabs>
          <w:tab w:val="left" w:pos="749"/>
          <w:tab w:val="center" w:pos="576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</w:pPr>
      <w:r w:rsidRPr="0024167B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 xml:space="preserve">                                                                                                                                 </w:t>
      </w:r>
      <w:r w:rsidR="00271D23" w:rsidRPr="0024167B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 xml:space="preserve">            </w:t>
      </w:r>
      <w:r w:rsidRPr="0024167B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 xml:space="preserve">            PRIMAR,</w:t>
      </w:r>
    </w:p>
    <w:p w:rsidR="008E08B8" w:rsidRPr="0024167B" w:rsidRDefault="008E08B8" w:rsidP="008E08B8">
      <w:pPr>
        <w:tabs>
          <w:tab w:val="left" w:pos="749"/>
          <w:tab w:val="center" w:pos="576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</w:pPr>
      <w:r w:rsidRPr="0024167B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 xml:space="preserve">                                                                                                                                 </w:t>
      </w:r>
      <w:r w:rsidR="00271D23" w:rsidRPr="0024167B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 xml:space="preserve">            </w:t>
      </w:r>
      <w:r w:rsidRPr="0024167B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 xml:space="preserve">    Gheorghe GÎNGU</w:t>
      </w:r>
    </w:p>
    <w:p w:rsidR="008E08B8" w:rsidRPr="0024167B" w:rsidRDefault="008E08B8" w:rsidP="008E08B8">
      <w:pPr>
        <w:tabs>
          <w:tab w:val="left" w:pos="749"/>
          <w:tab w:val="center" w:pos="576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</w:pPr>
      <w:r w:rsidRPr="0024167B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 xml:space="preserve">                                                                                                                                  </w:t>
      </w:r>
      <w:r w:rsidR="00271D23" w:rsidRPr="0024167B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 xml:space="preserve">              </w:t>
      </w:r>
      <w:r w:rsidRPr="0024167B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 xml:space="preserve"> </w:t>
      </w:r>
    </w:p>
    <w:p w:rsidR="00176EE9" w:rsidRPr="0024167B" w:rsidRDefault="008E08B8" w:rsidP="008E08B8">
      <w:pPr>
        <w:spacing w:after="0" w:line="240" w:lineRule="auto"/>
        <w:rPr>
          <w:rFonts w:ascii="Arial" w:hAnsi="Arial" w:cs="Arial"/>
          <w:b/>
          <w:sz w:val="20"/>
          <w:szCs w:val="20"/>
          <w:lang w:val="it-IT"/>
        </w:rPr>
      </w:pPr>
      <w:r w:rsidRPr="0024167B">
        <w:rPr>
          <w:rFonts w:ascii="Times New Roman" w:eastAsia="Times New Roman" w:hAnsi="Times New Roman" w:cs="Times New Roman"/>
          <w:spacing w:val="-10"/>
          <w:sz w:val="20"/>
          <w:szCs w:val="20"/>
          <w:lang w:val="ro-RO" w:eastAsia="ro-RO"/>
        </w:rPr>
        <w:t xml:space="preserve"> </w:t>
      </w:r>
    </w:p>
    <w:p w:rsidR="00176EE9" w:rsidRPr="0024167B" w:rsidRDefault="00176EE9" w:rsidP="00176EE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it-IT"/>
        </w:rPr>
      </w:pPr>
      <w:r w:rsidRPr="0024167B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       RAPORT DE SPECIALITATE</w:t>
      </w:r>
    </w:p>
    <w:p w:rsidR="00176EE9" w:rsidRPr="0024167B" w:rsidRDefault="00176EE9" w:rsidP="00B52C56">
      <w:pPr>
        <w:spacing w:line="240" w:lineRule="auto"/>
        <w:ind w:left="450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24167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Privind stabilirea și aprobarea nivelului impozitelor, taxelor și a altor sume cuvenite </w:t>
      </w:r>
      <w:r w:rsidR="00737603">
        <w:rPr>
          <w:rFonts w:ascii="Times New Roman" w:hAnsi="Times New Roman" w:cs="Times New Roman"/>
          <w:b/>
          <w:bCs/>
          <w:sz w:val="24"/>
          <w:szCs w:val="24"/>
          <w:lang w:val="fr-FR"/>
        </w:rPr>
        <w:t>bugetului local pentru anul 2026</w:t>
      </w:r>
    </w:p>
    <w:p w:rsidR="007970C2" w:rsidRPr="0024167B" w:rsidRDefault="007970C2" w:rsidP="00176EE9">
      <w:pPr>
        <w:spacing w:line="240" w:lineRule="auto"/>
        <w:ind w:left="450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:rsidR="005517D3" w:rsidRPr="0024167B" w:rsidRDefault="005517D3" w:rsidP="008E08B8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517D3" w:rsidRPr="0024167B" w:rsidRDefault="005517D3" w:rsidP="00A229FD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4167B">
        <w:rPr>
          <w:rFonts w:ascii="Times New Roman" w:hAnsi="Times New Roman" w:cs="Times New Roman"/>
          <w:color w:val="000000"/>
          <w:sz w:val="24"/>
          <w:szCs w:val="24"/>
        </w:rPr>
        <w:t>În conformitate cu prevederile art.</w:t>
      </w:r>
      <w:proofErr w:type="gramEnd"/>
      <w:r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24167B">
        <w:rPr>
          <w:rFonts w:ascii="Times New Roman" w:hAnsi="Times New Roman" w:cs="Times New Roman"/>
          <w:color w:val="000000"/>
          <w:sz w:val="24"/>
          <w:szCs w:val="24"/>
        </w:rPr>
        <w:t>129, alin.</w:t>
      </w:r>
      <w:proofErr w:type="gramEnd"/>
      <w:r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(4) </w:t>
      </w:r>
      <w:proofErr w:type="gramStart"/>
      <w:r w:rsidRPr="0024167B">
        <w:rPr>
          <w:rFonts w:ascii="Times New Roman" w:hAnsi="Times New Roman" w:cs="Times New Roman"/>
          <w:color w:val="000000"/>
          <w:sz w:val="24"/>
          <w:szCs w:val="24"/>
        </w:rPr>
        <w:t>lit.c</w:t>
      </w:r>
      <w:proofErr w:type="gramEnd"/>
      <w:r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din Ordonanța de Urgență nr.57/2019 privind Codul administrativ.</w:t>
      </w:r>
    </w:p>
    <w:p w:rsidR="005517D3" w:rsidRPr="0024167B" w:rsidRDefault="005517D3" w:rsidP="00A229FD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În temeiul art.489</w:t>
      </w:r>
      <w:proofErr w:type="gramStart"/>
      <w:r w:rsidRPr="0024167B">
        <w:rPr>
          <w:rFonts w:ascii="Times New Roman" w:hAnsi="Times New Roman" w:cs="Times New Roman"/>
          <w:color w:val="000000"/>
          <w:sz w:val="24"/>
          <w:szCs w:val="24"/>
        </w:rPr>
        <w:t>,alin</w:t>
      </w:r>
      <w:proofErr w:type="gramEnd"/>
      <w:r w:rsidRPr="0024167B">
        <w:rPr>
          <w:rFonts w:ascii="Times New Roman" w:hAnsi="Times New Roman" w:cs="Times New Roman"/>
          <w:color w:val="000000"/>
          <w:sz w:val="24"/>
          <w:szCs w:val="24"/>
        </w:rPr>
        <w:t>.(1), (2), (3) și art.495, lit.f) din Legea 227/2015 privind Codul fiscal cu modificările și completările ulterioare.</w:t>
      </w:r>
    </w:p>
    <w:p w:rsidR="005517D3" w:rsidRPr="0024167B" w:rsidRDefault="005517D3" w:rsidP="00A229FD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La stabilirea nivelurilor impozitelor și taxelor locale și a altor sume care se fac venit </w:t>
      </w:r>
      <w:proofErr w:type="gramStart"/>
      <w:r w:rsidRPr="0024167B">
        <w:rPr>
          <w:rFonts w:ascii="Times New Roman" w:hAnsi="Times New Roman" w:cs="Times New Roman"/>
          <w:color w:val="000000"/>
          <w:sz w:val="24"/>
          <w:szCs w:val="24"/>
        </w:rPr>
        <w:t>al</w:t>
      </w:r>
      <w:r w:rsidR="00A229FD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24167B">
        <w:rPr>
          <w:rFonts w:ascii="Times New Roman" w:hAnsi="Times New Roman" w:cs="Times New Roman"/>
          <w:color w:val="000000"/>
          <w:sz w:val="24"/>
          <w:szCs w:val="24"/>
        </w:rPr>
        <w:t>bugetului</w:t>
      </w:r>
      <w:proofErr w:type="gramEnd"/>
      <w:r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local pentru anul 202</w:t>
      </w:r>
      <w:r w:rsidR="001F445B">
        <w:rPr>
          <w:rFonts w:ascii="Times New Roman" w:hAnsi="Times New Roman" w:cs="Times New Roman"/>
          <w:color w:val="000000"/>
          <w:sz w:val="24"/>
          <w:szCs w:val="24"/>
        </w:rPr>
        <w:t>6</w:t>
      </w:r>
      <w:bookmarkStart w:id="0" w:name="_GoBack"/>
      <w:bookmarkEnd w:id="0"/>
      <w:r w:rsidRPr="0024167B">
        <w:rPr>
          <w:rFonts w:ascii="Times New Roman" w:hAnsi="Times New Roman" w:cs="Times New Roman"/>
          <w:color w:val="000000"/>
          <w:sz w:val="24"/>
          <w:szCs w:val="24"/>
        </w:rPr>
        <w:t>, s-au avut în vedere următoarele:</w:t>
      </w:r>
    </w:p>
    <w:p w:rsidR="005517D3" w:rsidRPr="0024167B" w:rsidRDefault="005517D3" w:rsidP="00A229FD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- Constituția României, art. </w:t>
      </w:r>
      <w:proofErr w:type="gramStart"/>
      <w:r w:rsidRPr="0024167B">
        <w:rPr>
          <w:rFonts w:ascii="Times New Roman" w:hAnsi="Times New Roman" w:cs="Times New Roman"/>
          <w:color w:val="000000"/>
          <w:sz w:val="24"/>
          <w:szCs w:val="24"/>
        </w:rPr>
        <w:t>56, alin.</w:t>
      </w:r>
      <w:proofErr w:type="gramEnd"/>
      <w:r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(1) </w:t>
      </w:r>
      <w:proofErr w:type="gramStart"/>
      <w:r w:rsidRPr="0024167B">
        <w:rPr>
          <w:rFonts w:ascii="Times New Roman" w:hAnsi="Times New Roman" w:cs="Times New Roman"/>
          <w:color w:val="000000"/>
          <w:sz w:val="24"/>
          <w:szCs w:val="24"/>
        </w:rPr>
        <w:t>prevede</w:t>
      </w:r>
      <w:proofErr w:type="gramEnd"/>
      <w:r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ca „cetățenii au obligația să contribuie, prin</w:t>
      </w:r>
      <w:r w:rsidR="00A229FD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167B">
        <w:rPr>
          <w:rFonts w:ascii="Times New Roman" w:hAnsi="Times New Roman" w:cs="Times New Roman"/>
          <w:color w:val="000000"/>
          <w:sz w:val="24"/>
          <w:szCs w:val="24"/>
        </w:rPr>
        <w:t>impozite și prin taxe, la cheltuielile publice.”;</w:t>
      </w:r>
    </w:p>
    <w:p w:rsidR="005517D3" w:rsidRPr="0024167B" w:rsidRDefault="005517D3" w:rsidP="00A229FD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7592F" w:rsidRPr="0024167B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24167B">
        <w:rPr>
          <w:rFonts w:ascii="Times New Roman" w:hAnsi="Times New Roman" w:cs="Times New Roman"/>
          <w:color w:val="000000"/>
          <w:sz w:val="24"/>
          <w:szCs w:val="24"/>
        </w:rPr>
        <w:t>rt. 9 al Cartei Europene a autonomiei locale, adoptată la Strasbourg la 15</w:t>
      </w:r>
      <w:r w:rsidR="00A229FD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167B">
        <w:rPr>
          <w:rFonts w:ascii="Times New Roman" w:hAnsi="Times New Roman" w:cs="Times New Roman"/>
          <w:color w:val="000000"/>
          <w:sz w:val="24"/>
          <w:szCs w:val="24"/>
        </w:rPr>
        <w:t>octombrie 1985 și ratificată prin Legea nr.199/1997, unde la pct. 3 este stipulat: “Cel puțin o</w:t>
      </w:r>
      <w:r w:rsidR="00A229FD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167B">
        <w:rPr>
          <w:rFonts w:ascii="Times New Roman" w:hAnsi="Times New Roman" w:cs="Times New Roman"/>
          <w:color w:val="000000"/>
          <w:sz w:val="24"/>
          <w:szCs w:val="24"/>
        </w:rPr>
        <w:t>parte din resursele financiare ale autorităților administratiei publice locale trebuie să provină</w:t>
      </w:r>
      <w:r w:rsidR="0037592F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167B">
        <w:rPr>
          <w:rFonts w:ascii="Times New Roman" w:hAnsi="Times New Roman" w:cs="Times New Roman"/>
          <w:color w:val="000000"/>
          <w:sz w:val="24"/>
          <w:szCs w:val="24"/>
        </w:rPr>
        <w:t>din taxele și impozitele locale, al caror nivel, acestea au competența să îl stabilească în</w:t>
      </w:r>
      <w:r w:rsidR="00A229FD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167B">
        <w:rPr>
          <w:rFonts w:ascii="Times New Roman" w:hAnsi="Times New Roman" w:cs="Times New Roman"/>
          <w:color w:val="000000"/>
          <w:sz w:val="24"/>
          <w:szCs w:val="24"/>
        </w:rPr>
        <w:t>limitele legale.”;</w:t>
      </w:r>
    </w:p>
    <w:p w:rsidR="005517D3" w:rsidRPr="0024167B" w:rsidRDefault="005517D3" w:rsidP="00A229FD">
      <w:pPr>
        <w:autoSpaceDE w:val="0"/>
        <w:autoSpaceDN w:val="0"/>
        <w:adjustRightInd w:val="0"/>
        <w:spacing w:line="240" w:lineRule="auto"/>
        <w:ind w:left="90" w:firstLine="63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167B">
        <w:rPr>
          <w:rFonts w:ascii="Times New Roman" w:hAnsi="Times New Roman" w:cs="Times New Roman"/>
          <w:color w:val="000000"/>
          <w:sz w:val="24"/>
          <w:szCs w:val="24"/>
        </w:rPr>
        <w:t>- Legea nr. 227/2015 privind Codul fiscal, cu modificările și completările ulterioare;</w:t>
      </w:r>
    </w:p>
    <w:p w:rsidR="005517D3" w:rsidRPr="0024167B" w:rsidRDefault="005517D3" w:rsidP="0037592F">
      <w:pPr>
        <w:autoSpaceDE w:val="0"/>
        <w:autoSpaceDN w:val="0"/>
        <w:adjustRightInd w:val="0"/>
        <w:spacing w:line="240" w:lineRule="auto"/>
        <w:ind w:left="90" w:firstLine="63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167B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37592F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Legea nr. 207/2015 privind Codul de procedură fiscală, cu modificările și </w:t>
      </w:r>
      <w:proofErr w:type="gramStart"/>
      <w:r w:rsidRPr="0024167B">
        <w:rPr>
          <w:rFonts w:ascii="Times New Roman" w:hAnsi="Times New Roman" w:cs="Times New Roman"/>
          <w:color w:val="000000"/>
          <w:sz w:val="24"/>
          <w:szCs w:val="24"/>
        </w:rPr>
        <w:t>completările</w:t>
      </w:r>
      <w:r w:rsidR="00A229FD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24167B">
        <w:rPr>
          <w:rFonts w:ascii="Times New Roman" w:hAnsi="Times New Roman" w:cs="Times New Roman"/>
          <w:color w:val="000000"/>
          <w:sz w:val="24"/>
          <w:szCs w:val="24"/>
        </w:rPr>
        <w:t>ulterioare</w:t>
      </w:r>
      <w:proofErr w:type="gramEnd"/>
      <w:r w:rsidRPr="0024167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517D3" w:rsidRPr="0024167B" w:rsidRDefault="005517D3" w:rsidP="00A229FD">
      <w:pPr>
        <w:autoSpaceDE w:val="0"/>
        <w:autoSpaceDN w:val="0"/>
        <w:adjustRightInd w:val="0"/>
        <w:spacing w:line="240" w:lineRule="auto"/>
        <w:ind w:left="90" w:firstLine="63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- Legea nr. 273/2006 privind </w:t>
      </w:r>
      <w:r w:rsidR="0037592F" w:rsidRPr="0024167B">
        <w:rPr>
          <w:rFonts w:ascii="Times New Roman" w:hAnsi="Times New Roman" w:cs="Times New Roman"/>
          <w:color w:val="000000"/>
          <w:sz w:val="24"/>
          <w:szCs w:val="24"/>
        </w:rPr>
        <w:t>Finanțele Publice L</w:t>
      </w:r>
      <w:r w:rsidRPr="0024167B">
        <w:rPr>
          <w:rFonts w:ascii="Times New Roman" w:hAnsi="Times New Roman" w:cs="Times New Roman"/>
          <w:color w:val="000000"/>
          <w:sz w:val="24"/>
          <w:szCs w:val="24"/>
        </w:rPr>
        <w:t>ocale, cu modificările și completările ulterioare;</w:t>
      </w:r>
    </w:p>
    <w:p w:rsidR="005517D3" w:rsidRPr="0024167B" w:rsidRDefault="005517D3" w:rsidP="00A229FD">
      <w:pPr>
        <w:autoSpaceDE w:val="0"/>
        <w:autoSpaceDN w:val="0"/>
        <w:adjustRightInd w:val="0"/>
        <w:spacing w:line="240" w:lineRule="auto"/>
        <w:ind w:left="90" w:firstLine="63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- Ordonanța de Urgență a Guvernului nr. 195 / 2005 privind </w:t>
      </w:r>
      <w:r w:rsidR="0037592F" w:rsidRPr="0024167B">
        <w:rPr>
          <w:rFonts w:ascii="Times New Roman" w:hAnsi="Times New Roman" w:cs="Times New Roman"/>
          <w:color w:val="000000"/>
          <w:sz w:val="24"/>
          <w:szCs w:val="24"/>
        </w:rPr>
        <w:t>Protecția M</w:t>
      </w:r>
      <w:r w:rsidRPr="0024167B">
        <w:rPr>
          <w:rFonts w:ascii="Times New Roman" w:hAnsi="Times New Roman" w:cs="Times New Roman"/>
          <w:color w:val="000000"/>
          <w:sz w:val="24"/>
          <w:szCs w:val="24"/>
        </w:rPr>
        <w:t>ediului, cu modificările</w:t>
      </w:r>
    </w:p>
    <w:p w:rsidR="005517D3" w:rsidRPr="0024167B" w:rsidRDefault="005517D3" w:rsidP="00A229F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167B">
        <w:rPr>
          <w:rFonts w:ascii="Times New Roman" w:hAnsi="Times New Roman" w:cs="Times New Roman"/>
          <w:color w:val="000000"/>
          <w:sz w:val="24"/>
          <w:szCs w:val="24"/>
        </w:rPr>
        <w:t>și completările ulterioare;</w:t>
      </w:r>
    </w:p>
    <w:p w:rsidR="005517D3" w:rsidRPr="0024167B" w:rsidRDefault="0037592F" w:rsidP="00A229FD">
      <w:pPr>
        <w:autoSpaceDE w:val="0"/>
        <w:autoSpaceDN w:val="0"/>
        <w:adjustRightInd w:val="0"/>
        <w:spacing w:line="240" w:lineRule="auto"/>
        <w:ind w:left="90" w:firstLine="63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167B">
        <w:rPr>
          <w:rFonts w:ascii="Times New Roman" w:hAnsi="Times New Roman" w:cs="Times New Roman"/>
          <w:color w:val="000000"/>
          <w:sz w:val="24"/>
          <w:szCs w:val="24"/>
        </w:rPr>
        <w:t>- Legea nr.119/1996 cu privire la actele de stare civilă;</w:t>
      </w:r>
    </w:p>
    <w:p w:rsidR="005517D3" w:rsidRPr="0024167B" w:rsidRDefault="0037592F" w:rsidP="00A229FD">
      <w:pPr>
        <w:autoSpaceDE w:val="0"/>
        <w:autoSpaceDN w:val="0"/>
        <w:adjustRightInd w:val="0"/>
        <w:spacing w:line="240" w:lineRule="auto"/>
        <w:ind w:left="90" w:firstLine="63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167B">
        <w:rPr>
          <w:rFonts w:ascii="Times New Roman" w:hAnsi="Times New Roman" w:cs="Times New Roman"/>
          <w:color w:val="000000"/>
          <w:sz w:val="24"/>
          <w:szCs w:val="24"/>
        </w:rPr>
        <w:t>- Legea nr. 544 /2001 privind L</w:t>
      </w:r>
      <w:r w:rsidR="005517D3" w:rsidRPr="0024167B">
        <w:rPr>
          <w:rFonts w:ascii="Times New Roman" w:hAnsi="Times New Roman" w:cs="Times New Roman"/>
          <w:color w:val="000000"/>
          <w:sz w:val="24"/>
          <w:szCs w:val="24"/>
        </w:rPr>
        <w:t>iberul acces la informațiile de interes public, cu modificările și</w:t>
      </w:r>
      <w:r w:rsidR="00A229FD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75B51">
        <w:rPr>
          <w:rFonts w:ascii="Times New Roman" w:hAnsi="Times New Roman" w:cs="Times New Roman"/>
          <w:color w:val="000000"/>
          <w:sz w:val="24"/>
          <w:szCs w:val="24"/>
        </w:rPr>
        <w:t>completările ulterioare</w:t>
      </w:r>
      <w:r w:rsidR="005517D3" w:rsidRPr="0024167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517D3" w:rsidRPr="0024167B" w:rsidRDefault="005517D3" w:rsidP="00A229FD">
      <w:pPr>
        <w:autoSpaceDE w:val="0"/>
        <w:autoSpaceDN w:val="0"/>
        <w:adjustRightInd w:val="0"/>
        <w:spacing w:line="240" w:lineRule="auto"/>
        <w:ind w:left="90" w:firstLine="63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- Ordonanța 71/2002 privind </w:t>
      </w:r>
      <w:r w:rsidR="0037592F" w:rsidRPr="0024167B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24167B">
        <w:rPr>
          <w:rFonts w:ascii="Times New Roman" w:hAnsi="Times New Roman" w:cs="Times New Roman"/>
          <w:color w:val="000000"/>
          <w:sz w:val="24"/>
          <w:szCs w:val="24"/>
        </w:rPr>
        <w:t>rganizarea și funcționarea serviciilor publice de administrare a</w:t>
      </w:r>
      <w:r w:rsidR="00A229FD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167B">
        <w:rPr>
          <w:rFonts w:ascii="Times New Roman" w:hAnsi="Times New Roman" w:cs="Times New Roman"/>
          <w:color w:val="000000"/>
          <w:sz w:val="24"/>
          <w:szCs w:val="24"/>
        </w:rPr>
        <w:t>domeniului public și privat de interes local;</w:t>
      </w:r>
    </w:p>
    <w:p w:rsidR="005517D3" w:rsidRPr="0024167B" w:rsidRDefault="005517D3" w:rsidP="00A229FD">
      <w:pPr>
        <w:autoSpaceDE w:val="0"/>
        <w:autoSpaceDN w:val="0"/>
        <w:adjustRightInd w:val="0"/>
        <w:spacing w:line="240" w:lineRule="auto"/>
        <w:ind w:left="90" w:firstLine="63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- Legea nr. 50/1991, republicată, privind </w:t>
      </w:r>
      <w:r w:rsidR="0037592F" w:rsidRPr="0024167B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24167B">
        <w:rPr>
          <w:rFonts w:ascii="Times New Roman" w:hAnsi="Times New Roman" w:cs="Times New Roman"/>
          <w:color w:val="000000"/>
          <w:sz w:val="24"/>
          <w:szCs w:val="24"/>
        </w:rPr>
        <w:t>utorizarea executării construcțiilor și unele măsuri</w:t>
      </w:r>
      <w:r w:rsidR="00A229FD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pentru realizarea locuințelor, cu modificările și completările </w:t>
      </w:r>
      <w:proofErr w:type="gramStart"/>
      <w:r w:rsidRPr="0024167B">
        <w:rPr>
          <w:rFonts w:ascii="Times New Roman" w:hAnsi="Times New Roman" w:cs="Times New Roman"/>
          <w:color w:val="000000"/>
          <w:sz w:val="24"/>
          <w:szCs w:val="24"/>
        </w:rPr>
        <w:t>ulterioare ;</w:t>
      </w:r>
      <w:proofErr w:type="gramEnd"/>
    </w:p>
    <w:p w:rsidR="005517D3" w:rsidRPr="0024167B" w:rsidRDefault="005517D3" w:rsidP="00A229FD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167B">
        <w:rPr>
          <w:rFonts w:ascii="Times New Roman" w:hAnsi="Times New Roman" w:cs="Times New Roman"/>
          <w:color w:val="000000"/>
          <w:sz w:val="24"/>
          <w:szCs w:val="24"/>
        </w:rPr>
        <w:t>- Legea nr.129/15.06.2018, pentru modificarea și completarea Legii nr. 102/2005 privind</w:t>
      </w:r>
    </w:p>
    <w:p w:rsidR="005517D3" w:rsidRPr="0024167B" w:rsidRDefault="0037592F" w:rsidP="00A229F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167B">
        <w:rPr>
          <w:rFonts w:ascii="Times New Roman" w:hAnsi="Times New Roman" w:cs="Times New Roman"/>
          <w:color w:val="000000"/>
          <w:sz w:val="24"/>
          <w:szCs w:val="24"/>
        </w:rPr>
        <w:t>Î</w:t>
      </w:r>
      <w:r w:rsidR="005517D3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nființarea, organizarea și funcționarea Autorității Naționale de Supraveghere a </w:t>
      </w:r>
      <w:proofErr w:type="gramStart"/>
      <w:r w:rsidR="005517D3" w:rsidRPr="0024167B">
        <w:rPr>
          <w:rFonts w:ascii="Times New Roman" w:hAnsi="Times New Roman" w:cs="Times New Roman"/>
          <w:color w:val="000000"/>
          <w:sz w:val="24"/>
          <w:szCs w:val="24"/>
        </w:rPr>
        <w:t>Prelucrării</w:t>
      </w:r>
      <w:r w:rsidR="00A229FD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5517D3" w:rsidRPr="0024167B">
        <w:rPr>
          <w:rFonts w:ascii="Times New Roman" w:hAnsi="Times New Roman" w:cs="Times New Roman"/>
          <w:color w:val="000000"/>
          <w:sz w:val="24"/>
          <w:szCs w:val="24"/>
        </w:rPr>
        <w:t>Datelor</w:t>
      </w:r>
      <w:proofErr w:type="gramEnd"/>
      <w:r w:rsidR="005517D3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cu Caracter Personal, precum și pentru abrogarea Legii nr. 677/2001 pentru protecția</w:t>
      </w:r>
      <w:r w:rsidR="00A229FD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17D3" w:rsidRPr="0024167B">
        <w:rPr>
          <w:rFonts w:ascii="Times New Roman" w:hAnsi="Times New Roman" w:cs="Times New Roman"/>
          <w:color w:val="000000"/>
          <w:sz w:val="24"/>
          <w:szCs w:val="24"/>
        </w:rPr>
        <w:t>persoanelor cu privire la prelucrarea datelor cu caracter personal</w:t>
      </w:r>
      <w:r w:rsidR="00A229FD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și libera circulație a acestor </w:t>
      </w:r>
      <w:r w:rsidR="005517D3" w:rsidRPr="0024167B">
        <w:rPr>
          <w:rFonts w:ascii="Times New Roman" w:hAnsi="Times New Roman" w:cs="Times New Roman"/>
          <w:color w:val="000000"/>
          <w:sz w:val="24"/>
          <w:szCs w:val="24"/>
        </w:rPr>
        <w:t>date;</w:t>
      </w:r>
    </w:p>
    <w:p w:rsidR="00BE4A9E" w:rsidRPr="0024167B" w:rsidRDefault="00BE4A9E" w:rsidP="00BE4A9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167B">
        <w:rPr>
          <w:rFonts w:ascii="Times New Roman" w:hAnsi="Times New Roman"/>
          <w:color w:val="000000"/>
          <w:sz w:val="24"/>
          <w:szCs w:val="24"/>
        </w:rPr>
        <w:t xml:space="preserve">- </w:t>
      </w:r>
      <w:proofErr w:type="gramStart"/>
      <w:r w:rsidRPr="0024167B">
        <w:rPr>
          <w:rFonts w:ascii="Times New Roman" w:hAnsi="Times New Roman"/>
          <w:color w:val="000000"/>
          <w:sz w:val="24"/>
          <w:szCs w:val="24"/>
        </w:rPr>
        <w:t>art.7</w:t>
      </w:r>
      <w:proofErr w:type="gramEnd"/>
      <w:r w:rsidRPr="0024167B">
        <w:rPr>
          <w:rFonts w:ascii="Times New Roman" w:hAnsi="Times New Roman"/>
          <w:color w:val="000000"/>
          <w:sz w:val="24"/>
          <w:szCs w:val="24"/>
        </w:rPr>
        <w:t xml:space="preserve"> din Legea  nr. </w:t>
      </w:r>
      <w:proofErr w:type="gramStart"/>
      <w:r w:rsidRPr="0024167B">
        <w:rPr>
          <w:rFonts w:ascii="Times New Roman" w:hAnsi="Times New Roman"/>
          <w:color w:val="000000"/>
          <w:sz w:val="24"/>
          <w:szCs w:val="24"/>
        </w:rPr>
        <w:t>52/2</w:t>
      </w:r>
      <w:r w:rsidR="00575B51">
        <w:rPr>
          <w:rFonts w:ascii="Times New Roman" w:hAnsi="Times New Roman"/>
          <w:color w:val="000000"/>
          <w:sz w:val="24"/>
          <w:szCs w:val="24"/>
        </w:rPr>
        <w:t>003</w:t>
      </w:r>
      <w:r w:rsidRPr="0024167B">
        <w:rPr>
          <w:rFonts w:ascii="Times New Roman" w:hAnsi="Times New Roman"/>
          <w:color w:val="000000"/>
          <w:sz w:val="24"/>
          <w:szCs w:val="24"/>
        </w:rPr>
        <w:t xml:space="preserve"> privind transparenţa decizională în administraţia publică – Republicată, cu modificările și completările ulterioare.</w:t>
      </w:r>
      <w:proofErr w:type="gramEnd"/>
    </w:p>
    <w:p w:rsidR="005517D3" w:rsidRPr="0024167B" w:rsidRDefault="00016BEF" w:rsidP="005517D3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167B">
        <w:rPr>
          <w:rFonts w:ascii="Times New Roman" w:hAnsi="Times New Roman" w:cs="Times New Roman"/>
          <w:color w:val="000000"/>
          <w:sz w:val="24"/>
          <w:szCs w:val="24"/>
        </w:rPr>
        <w:lastRenderedPageBreak/>
        <w:t>Luând în considerare  n</w:t>
      </w:r>
      <w:r w:rsidR="005517D3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ecesitatea </w:t>
      </w:r>
      <w:r w:rsidR="00BE4A9E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17D3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realiz</w:t>
      </w:r>
      <w:r w:rsidR="00BE4A9E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ării </w:t>
      </w:r>
      <w:r w:rsidR="005517D3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veniturilor proprii ale bugetului local pentru anul 202</w:t>
      </w:r>
      <w:r w:rsidR="00737603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5517D3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în scopul</w:t>
      </w:r>
      <w:r w:rsidR="00A229FD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17D3" w:rsidRPr="0024167B">
        <w:rPr>
          <w:rFonts w:ascii="Times New Roman" w:hAnsi="Times New Roman" w:cs="Times New Roman"/>
          <w:color w:val="000000"/>
          <w:sz w:val="24"/>
          <w:szCs w:val="24"/>
        </w:rPr>
        <w:t>asigurării finanțării cheltuielilor publice locale, pe de o parte, precum și de condițiile locale</w:t>
      </w:r>
      <w:r w:rsidR="00A229FD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17D3" w:rsidRPr="0024167B">
        <w:rPr>
          <w:rFonts w:ascii="Times New Roman" w:hAnsi="Times New Roman" w:cs="Times New Roman"/>
          <w:color w:val="000000"/>
          <w:sz w:val="24"/>
          <w:szCs w:val="24"/>
        </w:rPr>
        <w:t>sp</w:t>
      </w:r>
      <w:r w:rsidRPr="0024167B">
        <w:rPr>
          <w:rFonts w:ascii="Times New Roman" w:hAnsi="Times New Roman" w:cs="Times New Roman"/>
          <w:color w:val="000000"/>
          <w:sz w:val="24"/>
          <w:szCs w:val="24"/>
        </w:rPr>
        <w:t>ecifice zonei, pe de altă parte, p</w:t>
      </w:r>
      <w:r w:rsidR="005517D3" w:rsidRPr="0024167B">
        <w:rPr>
          <w:rFonts w:ascii="Times New Roman" w:hAnsi="Times New Roman" w:cs="Times New Roman"/>
          <w:color w:val="000000"/>
          <w:sz w:val="24"/>
          <w:szCs w:val="24"/>
        </w:rPr>
        <w:t>ropunem pentru</w:t>
      </w:r>
      <w:r w:rsidR="00737603">
        <w:rPr>
          <w:rFonts w:ascii="Times New Roman" w:hAnsi="Times New Roman" w:cs="Times New Roman"/>
          <w:color w:val="000000"/>
          <w:sz w:val="24"/>
          <w:szCs w:val="24"/>
        </w:rPr>
        <w:t xml:space="preserve"> anul fiscal 2026</w:t>
      </w:r>
      <w:r w:rsidR="005517D3" w:rsidRPr="0024167B">
        <w:rPr>
          <w:rFonts w:ascii="Times New Roman" w:hAnsi="Times New Roman" w:cs="Times New Roman"/>
          <w:color w:val="000000"/>
          <w:sz w:val="24"/>
          <w:szCs w:val="24"/>
        </w:rPr>
        <w:t>, ca impozitele și taxele locale prevăzute în sume</w:t>
      </w:r>
      <w:r w:rsidR="00A229FD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17D3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fixe, cât și în cote procentuale, să fie stabilite cu respectarea reglementărilor legale –</w:t>
      </w:r>
      <w:r w:rsidR="00A229FD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5517D3" w:rsidRPr="0024167B">
        <w:rPr>
          <w:rFonts w:ascii="Times New Roman" w:hAnsi="Times New Roman" w:cs="Times New Roman"/>
          <w:color w:val="000000"/>
          <w:sz w:val="24"/>
          <w:szCs w:val="24"/>
        </w:rPr>
        <w:t>Legea nr.227 privind Codul de procedură fiscală, cu modificările și completările ulterioare.</w:t>
      </w:r>
    </w:p>
    <w:p w:rsidR="005517D3" w:rsidRPr="0024167B" w:rsidRDefault="005517D3" w:rsidP="005517D3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4167B">
        <w:rPr>
          <w:rFonts w:ascii="Times New Roman" w:hAnsi="Times New Roman" w:cs="Times New Roman"/>
          <w:color w:val="000000"/>
          <w:sz w:val="24"/>
          <w:szCs w:val="24"/>
        </w:rPr>
        <w:t>Având în vedere art.</w:t>
      </w:r>
      <w:proofErr w:type="gramEnd"/>
      <w:r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24167B">
        <w:rPr>
          <w:rFonts w:ascii="Times New Roman" w:hAnsi="Times New Roman" w:cs="Times New Roman"/>
          <w:color w:val="000000"/>
          <w:sz w:val="24"/>
          <w:szCs w:val="24"/>
        </w:rPr>
        <w:t>491, alin.</w:t>
      </w:r>
      <w:proofErr w:type="gramEnd"/>
      <w:r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24167B">
        <w:rPr>
          <w:rFonts w:ascii="Times New Roman" w:hAnsi="Times New Roman" w:cs="Times New Roman"/>
          <w:color w:val="000000"/>
          <w:sz w:val="24"/>
          <w:szCs w:val="24"/>
        </w:rPr>
        <w:t>1 din Legea nr.</w:t>
      </w:r>
      <w:proofErr w:type="gramEnd"/>
      <w:r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227/2015 privind Codul Fiscal, cu modificările și</w:t>
      </w:r>
      <w:r w:rsidR="00A229FD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167B">
        <w:rPr>
          <w:rFonts w:ascii="Times New Roman" w:hAnsi="Times New Roman" w:cs="Times New Roman"/>
          <w:color w:val="000000"/>
          <w:sz w:val="24"/>
          <w:szCs w:val="24"/>
        </w:rPr>
        <w:t>completările ulterioare, care prevede faptul că, ”în cazul oricărui impozit sau oricărei taxe locale,</w:t>
      </w:r>
      <w:r w:rsidR="00A229FD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167B">
        <w:rPr>
          <w:rFonts w:ascii="Times New Roman" w:hAnsi="Times New Roman" w:cs="Times New Roman"/>
          <w:color w:val="000000"/>
          <w:sz w:val="24"/>
          <w:szCs w:val="24"/>
        </w:rPr>
        <w:t>care constă într-o anumită sumă în lei sau care este stabilită pe baza unei anumite sume în lei, sumele</w:t>
      </w:r>
      <w:r w:rsidR="00A229FD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167B">
        <w:rPr>
          <w:rFonts w:ascii="Times New Roman" w:hAnsi="Times New Roman" w:cs="Times New Roman"/>
          <w:color w:val="000000"/>
          <w:sz w:val="24"/>
          <w:szCs w:val="24"/>
        </w:rPr>
        <w:t>respective se indexează anual, până la data de 30 aprilie, de catre consiliile locale, țanând cont de rata</w:t>
      </w:r>
      <w:r w:rsidR="00A229FD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167B">
        <w:rPr>
          <w:rFonts w:ascii="Times New Roman" w:hAnsi="Times New Roman" w:cs="Times New Roman"/>
          <w:color w:val="000000"/>
          <w:sz w:val="24"/>
          <w:szCs w:val="24"/>
        </w:rPr>
        <w:t>inflației pentru anul fiscal anterior, comunicată pe site-urile oficiale ale Ministerului Finanțelor și</w:t>
      </w:r>
      <w:r w:rsidR="00A229FD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167B">
        <w:rPr>
          <w:rFonts w:ascii="Times New Roman" w:hAnsi="Times New Roman" w:cs="Times New Roman"/>
          <w:color w:val="000000"/>
          <w:sz w:val="24"/>
          <w:szCs w:val="24"/>
        </w:rPr>
        <w:t>Ministerului Dezvoltării, Lucrărilor Publice și Administratiei, cu excepția impozitului/taxei pe clădiri</w:t>
      </w:r>
      <w:r w:rsidR="00A229FD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167B">
        <w:rPr>
          <w:rFonts w:ascii="Times New Roman" w:hAnsi="Times New Roman" w:cs="Times New Roman"/>
          <w:color w:val="000000"/>
          <w:sz w:val="24"/>
          <w:szCs w:val="24"/>
        </w:rPr>
        <w:t>care se actualizează anual în baza valorilor clădirilor și terenurilor acoperite de acestea, cuprinse în</w:t>
      </w:r>
      <w:r w:rsidR="00A229FD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167B">
        <w:rPr>
          <w:rFonts w:ascii="Times New Roman" w:hAnsi="Times New Roman" w:cs="Times New Roman"/>
          <w:color w:val="000000"/>
          <w:sz w:val="24"/>
          <w:szCs w:val="24"/>
        </w:rPr>
        <w:t>Studiile de piață referitoare la valorile orientative privind proprietățile imobiliare din România,</w:t>
      </w:r>
      <w:r w:rsidR="00A229FD" w:rsidRPr="002416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167B">
        <w:rPr>
          <w:rFonts w:ascii="Times New Roman" w:hAnsi="Times New Roman" w:cs="Times New Roman"/>
          <w:color w:val="000000"/>
          <w:sz w:val="24"/>
          <w:szCs w:val="24"/>
        </w:rPr>
        <w:t>administrate de Uniunea Națională a Notarilor Publici din România.”</w:t>
      </w:r>
    </w:p>
    <w:p w:rsidR="005517D3" w:rsidRPr="0024167B" w:rsidRDefault="005517D3" w:rsidP="005517D3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4167B">
        <w:rPr>
          <w:rFonts w:ascii="Times New Roman" w:hAnsi="Times New Roman" w:cs="Times New Roman"/>
          <w:b/>
          <w:color w:val="000000"/>
          <w:sz w:val="24"/>
          <w:szCs w:val="24"/>
        </w:rPr>
        <w:t>Potrivit datelor publicate pe site-urile oficiale ale Ministerului Finantelor si Ministerului Dezvoltarii,</w:t>
      </w:r>
      <w:r w:rsidR="00A229FD" w:rsidRPr="002416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4167B">
        <w:rPr>
          <w:rFonts w:ascii="Times New Roman" w:hAnsi="Times New Roman" w:cs="Times New Roman"/>
          <w:b/>
          <w:color w:val="000000"/>
          <w:sz w:val="24"/>
          <w:szCs w:val="24"/>
        </w:rPr>
        <w:t>Lucrarilor Publice si Administratiei, ”Pentru indexarea impozitelor și taxelor locale aferente anului</w:t>
      </w:r>
      <w:r w:rsidR="00A229FD" w:rsidRPr="002416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37603">
        <w:rPr>
          <w:rFonts w:ascii="Times New Roman" w:hAnsi="Times New Roman" w:cs="Times New Roman"/>
          <w:b/>
          <w:color w:val="000000"/>
          <w:sz w:val="24"/>
          <w:szCs w:val="24"/>
        </w:rPr>
        <w:t>2026</w:t>
      </w:r>
      <w:r w:rsidRPr="0024167B">
        <w:rPr>
          <w:rFonts w:ascii="Times New Roman" w:hAnsi="Times New Roman" w:cs="Times New Roman"/>
          <w:b/>
          <w:color w:val="000000"/>
          <w:sz w:val="24"/>
          <w:szCs w:val="24"/>
        </w:rPr>
        <w:t>, consiliile locale v</w:t>
      </w:r>
      <w:r w:rsidR="00B52C5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or utiliza rata inflației de </w:t>
      </w:r>
      <w:r w:rsidR="00737603">
        <w:rPr>
          <w:rFonts w:ascii="Times New Roman" w:hAnsi="Times New Roman" w:cs="Times New Roman"/>
          <w:b/>
          <w:color w:val="000000"/>
          <w:sz w:val="24"/>
          <w:szCs w:val="24"/>
        </w:rPr>
        <w:t>5,6</w:t>
      </w:r>
      <w:r w:rsidRPr="002416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%”, procent aprobat în H.C.L. nr</w:t>
      </w:r>
      <w:r w:rsidR="008528A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F445B">
        <w:rPr>
          <w:rFonts w:ascii="Times New Roman" w:hAnsi="Times New Roman" w:cs="Times New Roman"/>
          <w:b/>
          <w:color w:val="000000"/>
          <w:sz w:val="24"/>
          <w:szCs w:val="24"/>
        </w:rPr>
        <w:t>30</w:t>
      </w:r>
      <w:r w:rsidRPr="002416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0283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4167B">
        <w:rPr>
          <w:rFonts w:ascii="Times New Roman" w:hAnsi="Times New Roman" w:cs="Times New Roman"/>
          <w:b/>
          <w:color w:val="000000"/>
          <w:sz w:val="24"/>
          <w:szCs w:val="24"/>
        </w:rPr>
        <w:t>din</w:t>
      </w:r>
      <w:r w:rsidR="00A229FD" w:rsidRPr="002416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F445B">
        <w:rPr>
          <w:rFonts w:ascii="Times New Roman" w:hAnsi="Times New Roman" w:cs="Times New Roman"/>
          <w:b/>
          <w:color w:val="000000"/>
          <w:sz w:val="24"/>
          <w:szCs w:val="24"/>
        </w:rPr>
        <w:t>24.04.2025</w:t>
      </w:r>
      <w:r w:rsidR="0060283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="00BE4A9E" w:rsidRPr="0024167B">
        <w:rPr>
          <w:rFonts w:ascii="Times New Roman" w:hAnsi="Times New Roman" w:cs="Times New Roman"/>
          <w:b/>
          <w:color w:val="000000"/>
          <w:sz w:val="24"/>
          <w:szCs w:val="24"/>
        </w:rPr>
        <w:t>privind  indexarea impozitelor și tax</w:t>
      </w:r>
      <w:r w:rsidR="00737603">
        <w:rPr>
          <w:rFonts w:ascii="Times New Roman" w:hAnsi="Times New Roman" w:cs="Times New Roman"/>
          <w:b/>
          <w:color w:val="000000"/>
          <w:sz w:val="24"/>
          <w:szCs w:val="24"/>
        </w:rPr>
        <w:t>elor locale aferente anului 2026</w:t>
      </w:r>
      <w:r w:rsidRPr="0024167B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176EE9" w:rsidRPr="0024167B" w:rsidRDefault="00176EE9" w:rsidP="008E08B8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</w:pPr>
      <w:r w:rsidRPr="0024167B">
        <w:rPr>
          <w:rFonts w:ascii="Times New Roman" w:hAnsi="Times New Roman" w:cs="Times New Roman"/>
          <w:color w:val="008000"/>
          <w:sz w:val="24"/>
          <w:szCs w:val="24"/>
          <w:lang w:val="it-IT"/>
        </w:rPr>
        <w:t xml:space="preserve">    </w:t>
      </w:r>
      <w:r w:rsidRPr="0024167B">
        <w:rPr>
          <w:rFonts w:ascii="Times New Roman" w:hAnsi="Times New Roman" w:cs="Times New Roman"/>
          <w:color w:val="008000"/>
          <w:sz w:val="24"/>
          <w:szCs w:val="24"/>
          <w:lang w:val="it-IT"/>
        </w:rPr>
        <w:tab/>
        <w:t xml:space="preserve"> </w:t>
      </w:r>
      <w:r w:rsidRPr="0024167B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Ținând cont de aceste aspecte, se propune aprobarea impozitelor și</w:t>
      </w:r>
      <w:r w:rsidR="00737603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 xml:space="preserve"> taxelor locale pentru anul 2026</w:t>
      </w:r>
      <w:r w:rsidRPr="0024167B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, în cazul impozitelor și taxelor locale pe cladiri, terenuri  și mijloace de transport, proprietatea persoanelor fizice ș</w:t>
      </w:r>
      <w:r w:rsidR="007970C2" w:rsidRPr="0024167B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i juridice, conform anexelor prezentate mai jos.</w:t>
      </w:r>
    </w:p>
    <w:p w:rsidR="00176EE9" w:rsidRPr="005E37B9" w:rsidRDefault="00176EE9" w:rsidP="008E08B8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E37B9">
        <w:rPr>
          <w:rFonts w:ascii="Times New Roman" w:hAnsi="Times New Roman" w:cs="Times New Roman"/>
          <w:sz w:val="24"/>
          <w:szCs w:val="24"/>
          <w:lang w:val="it-IT"/>
        </w:rPr>
        <w:t xml:space="preserve">Pentru plata cu anticipaţie a impozitului pe clădiri, a impozitului pe teren și a impozitului pe mijloacele de transport datorate pe întregul an fiscal de către </w:t>
      </w:r>
      <w:r w:rsidRPr="005E37B9">
        <w:rPr>
          <w:rFonts w:ascii="Times New Roman" w:hAnsi="Times New Roman" w:cs="Times New Roman"/>
          <w:b/>
          <w:sz w:val="24"/>
          <w:szCs w:val="24"/>
          <w:lang w:val="it-IT"/>
        </w:rPr>
        <w:t>persoanele fizice și juridice, până la data de 31 martie a anului fiscal</w:t>
      </w:r>
      <w:r w:rsidRPr="005E37B9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Pr="005E37B9">
        <w:rPr>
          <w:rFonts w:ascii="Times New Roman" w:hAnsi="Times New Roman" w:cs="Times New Roman"/>
          <w:b/>
          <w:sz w:val="24"/>
          <w:szCs w:val="24"/>
          <w:lang w:val="it-IT"/>
        </w:rPr>
        <w:t>se acordă o bonificație  de 10%.</w:t>
      </w:r>
      <w:r w:rsidRPr="005E37B9">
        <w:rPr>
          <w:rFonts w:ascii="Times New Roman" w:hAnsi="Times New Roman" w:cs="Times New Roman"/>
          <w:sz w:val="24"/>
          <w:szCs w:val="24"/>
          <w:lang w:val="it-IT"/>
        </w:rPr>
        <w:t xml:space="preserve">       </w:t>
      </w:r>
    </w:p>
    <w:p w:rsidR="007970C2" w:rsidRPr="0024167B" w:rsidRDefault="007970C2" w:rsidP="008E08B8">
      <w:pPr>
        <w:tabs>
          <w:tab w:val="left" w:pos="5970"/>
          <w:tab w:val="left" w:pos="7020"/>
        </w:tabs>
        <w:spacing w:line="240" w:lineRule="auto"/>
        <w:contextualSpacing/>
        <w:jc w:val="right"/>
        <w:rPr>
          <w:rFonts w:ascii="Times New Roman" w:hAnsi="Times New Roman" w:cs="Times New Roman"/>
          <w:b/>
          <w:lang w:val="pt-BR"/>
        </w:rPr>
      </w:pPr>
    </w:p>
    <w:p w:rsidR="00C73C0E" w:rsidRDefault="00C73C0E" w:rsidP="007970C2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37603" w:rsidRDefault="00BF4DC2" w:rsidP="00BF4DC2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4DC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  <w:r w:rsidR="00737603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</w:p>
    <w:p w:rsidR="00737603" w:rsidRDefault="00737603" w:rsidP="00BF4DC2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7603" w:rsidRDefault="00737603" w:rsidP="00BF4DC2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7603" w:rsidRDefault="00737603" w:rsidP="00BF4DC2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7603" w:rsidRDefault="00737603" w:rsidP="00BF4DC2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7603" w:rsidRDefault="00737603" w:rsidP="00BF4DC2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7603" w:rsidRDefault="00737603" w:rsidP="00BF4DC2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70C2" w:rsidRPr="00BF4DC2" w:rsidRDefault="00BF4DC2" w:rsidP="00737603">
      <w:pPr>
        <w:autoSpaceDE w:val="0"/>
        <w:autoSpaceDN w:val="0"/>
        <w:adjustRightInd w:val="0"/>
        <w:spacing w:line="240" w:lineRule="auto"/>
        <w:ind w:left="4320"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4D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70C2" w:rsidRPr="00BF4DC2">
        <w:rPr>
          <w:rFonts w:ascii="Times New Roman" w:hAnsi="Times New Roman" w:cs="Times New Roman"/>
          <w:b/>
          <w:sz w:val="24"/>
          <w:szCs w:val="24"/>
        </w:rPr>
        <w:t>Întocmit,</w:t>
      </w:r>
    </w:p>
    <w:p w:rsidR="007970C2" w:rsidRPr="00BF4DC2" w:rsidRDefault="007970C2" w:rsidP="007970C2">
      <w:pPr>
        <w:tabs>
          <w:tab w:val="left" w:pos="9570"/>
        </w:tabs>
        <w:spacing w:before="120" w:after="12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F4DC2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73760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BF4DC2">
        <w:rPr>
          <w:rFonts w:ascii="Times New Roman" w:hAnsi="Times New Roman" w:cs="Times New Roman"/>
          <w:sz w:val="24"/>
          <w:szCs w:val="24"/>
        </w:rPr>
        <w:t xml:space="preserve">  </w:t>
      </w:r>
      <w:r w:rsidRPr="00BF4DC2">
        <w:rPr>
          <w:rFonts w:ascii="Times New Roman" w:hAnsi="Times New Roman" w:cs="Times New Roman"/>
          <w:b/>
          <w:sz w:val="24"/>
          <w:szCs w:val="24"/>
        </w:rPr>
        <w:t>Ins</w:t>
      </w:r>
      <w:r w:rsidRPr="00BF4DC2">
        <w:rPr>
          <w:rFonts w:ascii="Times New Roman" w:hAnsi="Times New Roman" w:cs="Times New Roman"/>
          <w:b/>
          <w:sz w:val="24"/>
          <w:szCs w:val="24"/>
          <w:lang w:val="ro-RO"/>
        </w:rPr>
        <w:t>pector Taxe şi Impozite Locale</w:t>
      </w:r>
    </w:p>
    <w:p w:rsidR="00082137" w:rsidRDefault="007970C2" w:rsidP="007970C2">
      <w:pPr>
        <w:tabs>
          <w:tab w:val="left" w:pos="5970"/>
          <w:tab w:val="left" w:pos="702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4DC2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</w:t>
      </w:r>
      <w:r w:rsidR="00BF4DC2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</w:t>
      </w:r>
      <w:r w:rsidRPr="00BF4DC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2068CE" w:rsidRPr="00D7618F" w:rsidRDefault="00082137" w:rsidP="00D7618F">
      <w:pPr>
        <w:tabs>
          <w:tab w:val="left" w:pos="5970"/>
          <w:tab w:val="left" w:pos="7020"/>
        </w:tabs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</w:t>
      </w:r>
    </w:p>
    <w:sectPr w:rsidR="002068CE" w:rsidRPr="00D7618F" w:rsidSect="00C73C0E">
      <w:footerReference w:type="default" r:id="rId11"/>
      <w:pgSz w:w="12240" w:h="15840"/>
      <w:pgMar w:top="990" w:right="720" w:bottom="630" w:left="144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B09" w:rsidRDefault="00882B09" w:rsidP="00002929">
      <w:pPr>
        <w:spacing w:after="0" w:line="240" w:lineRule="auto"/>
      </w:pPr>
      <w:r>
        <w:separator/>
      </w:r>
    </w:p>
  </w:endnote>
  <w:endnote w:type="continuationSeparator" w:id="0">
    <w:p w:rsidR="00882B09" w:rsidRDefault="00882B09" w:rsidP="00002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Up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jan Pr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5130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406A6" w:rsidRDefault="007406A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445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406A6" w:rsidRDefault="007406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B09" w:rsidRDefault="00882B09" w:rsidP="00002929">
      <w:pPr>
        <w:spacing w:after="0" w:line="240" w:lineRule="auto"/>
      </w:pPr>
      <w:r>
        <w:separator/>
      </w:r>
    </w:p>
  </w:footnote>
  <w:footnote w:type="continuationSeparator" w:id="0">
    <w:p w:rsidR="00882B09" w:rsidRDefault="00882B09" w:rsidP="000029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47D08"/>
    <w:multiLevelType w:val="hybridMultilevel"/>
    <w:tmpl w:val="B99AC740"/>
    <w:lvl w:ilvl="0" w:tplc="5F00FC36">
      <w:start w:val="1"/>
      <w:numFmt w:val="lowerLetter"/>
      <w:lvlText w:val="%1)"/>
      <w:lvlJc w:val="left"/>
      <w:pPr>
        <w:ind w:left="476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2A766040">
      <w:numFmt w:val="bullet"/>
      <w:lvlText w:val="•"/>
      <w:lvlJc w:val="left"/>
      <w:pPr>
        <w:ind w:left="1420" w:hanging="327"/>
      </w:pPr>
      <w:rPr>
        <w:rFonts w:hint="default"/>
        <w:lang w:val="ro-RO" w:eastAsia="en-US" w:bidi="ar-SA"/>
      </w:rPr>
    </w:lvl>
    <w:lvl w:ilvl="2" w:tplc="FCF291FE">
      <w:numFmt w:val="bullet"/>
      <w:lvlText w:val="•"/>
      <w:lvlJc w:val="left"/>
      <w:pPr>
        <w:ind w:left="2360" w:hanging="327"/>
      </w:pPr>
      <w:rPr>
        <w:rFonts w:hint="default"/>
        <w:lang w:val="ro-RO" w:eastAsia="en-US" w:bidi="ar-SA"/>
      </w:rPr>
    </w:lvl>
    <w:lvl w:ilvl="3" w:tplc="2524391A">
      <w:numFmt w:val="bullet"/>
      <w:lvlText w:val="•"/>
      <w:lvlJc w:val="left"/>
      <w:pPr>
        <w:ind w:left="3300" w:hanging="327"/>
      </w:pPr>
      <w:rPr>
        <w:rFonts w:hint="default"/>
        <w:lang w:val="ro-RO" w:eastAsia="en-US" w:bidi="ar-SA"/>
      </w:rPr>
    </w:lvl>
    <w:lvl w:ilvl="4" w:tplc="E4A66246">
      <w:numFmt w:val="bullet"/>
      <w:lvlText w:val="•"/>
      <w:lvlJc w:val="left"/>
      <w:pPr>
        <w:ind w:left="4240" w:hanging="327"/>
      </w:pPr>
      <w:rPr>
        <w:rFonts w:hint="default"/>
        <w:lang w:val="ro-RO" w:eastAsia="en-US" w:bidi="ar-SA"/>
      </w:rPr>
    </w:lvl>
    <w:lvl w:ilvl="5" w:tplc="94E8F30E">
      <w:numFmt w:val="bullet"/>
      <w:lvlText w:val="•"/>
      <w:lvlJc w:val="left"/>
      <w:pPr>
        <w:ind w:left="5180" w:hanging="327"/>
      </w:pPr>
      <w:rPr>
        <w:rFonts w:hint="default"/>
        <w:lang w:val="ro-RO" w:eastAsia="en-US" w:bidi="ar-SA"/>
      </w:rPr>
    </w:lvl>
    <w:lvl w:ilvl="6" w:tplc="F4E6E700">
      <w:numFmt w:val="bullet"/>
      <w:lvlText w:val="•"/>
      <w:lvlJc w:val="left"/>
      <w:pPr>
        <w:ind w:left="6120" w:hanging="327"/>
      </w:pPr>
      <w:rPr>
        <w:rFonts w:hint="default"/>
        <w:lang w:val="ro-RO" w:eastAsia="en-US" w:bidi="ar-SA"/>
      </w:rPr>
    </w:lvl>
    <w:lvl w:ilvl="7" w:tplc="81F05B78">
      <w:numFmt w:val="bullet"/>
      <w:lvlText w:val="•"/>
      <w:lvlJc w:val="left"/>
      <w:pPr>
        <w:ind w:left="7060" w:hanging="327"/>
      </w:pPr>
      <w:rPr>
        <w:rFonts w:hint="default"/>
        <w:lang w:val="ro-RO" w:eastAsia="en-US" w:bidi="ar-SA"/>
      </w:rPr>
    </w:lvl>
    <w:lvl w:ilvl="8" w:tplc="A656C7EC">
      <w:numFmt w:val="bullet"/>
      <w:lvlText w:val="•"/>
      <w:lvlJc w:val="left"/>
      <w:pPr>
        <w:ind w:left="8000" w:hanging="327"/>
      </w:pPr>
      <w:rPr>
        <w:rFonts w:hint="default"/>
        <w:lang w:val="ro-RO" w:eastAsia="en-US" w:bidi="ar-SA"/>
      </w:rPr>
    </w:lvl>
  </w:abstractNum>
  <w:abstractNum w:abstractNumId="1">
    <w:nsid w:val="0B375E7F"/>
    <w:multiLevelType w:val="hybridMultilevel"/>
    <w:tmpl w:val="14F099D4"/>
    <w:lvl w:ilvl="0" w:tplc="F8FEB994">
      <w:start w:val="1"/>
      <w:numFmt w:val="lowerLetter"/>
      <w:lvlText w:val="%1)"/>
      <w:lvlJc w:val="left"/>
      <w:pPr>
        <w:ind w:left="494" w:hanging="3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E96A2984">
      <w:numFmt w:val="bullet"/>
      <w:lvlText w:val="•"/>
      <w:lvlJc w:val="left"/>
      <w:pPr>
        <w:ind w:left="1438" w:hanging="329"/>
      </w:pPr>
      <w:rPr>
        <w:rFonts w:hint="default"/>
        <w:lang w:val="ro-RO" w:eastAsia="en-US" w:bidi="ar-SA"/>
      </w:rPr>
    </w:lvl>
    <w:lvl w:ilvl="2" w:tplc="F0603B64">
      <w:numFmt w:val="bullet"/>
      <w:lvlText w:val="•"/>
      <w:lvlJc w:val="left"/>
      <w:pPr>
        <w:ind w:left="2376" w:hanging="329"/>
      </w:pPr>
      <w:rPr>
        <w:rFonts w:hint="default"/>
        <w:lang w:val="ro-RO" w:eastAsia="en-US" w:bidi="ar-SA"/>
      </w:rPr>
    </w:lvl>
    <w:lvl w:ilvl="3" w:tplc="D86E8DC4">
      <w:numFmt w:val="bullet"/>
      <w:lvlText w:val="•"/>
      <w:lvlJc w:val="left"/>
      <w:pPr>
        <w:ind w:left="3314" w:hanging="329"/>
      </w:pPr>
      <w:rPr>
        <w:rFonts w:hint="default"/>
        <w:lang w:val="ro-RO" w:eastAsia="en-US" w:bidi="ar-SA"/>
      </w:rPr>
    </w:lvl>
    <w:lvl w:ilvl="4" w:tplc="36DC0458">
      <w:numFmt w:val="bullet"/>
      <w:lvlText w:val="•"/>
      <w:lvlJc w:val="left"/>
      <w:pPr>
        <w:ind w:left="4252" w:hanging="329"/>
      </w:pPr>
      <w:rPr>
        <w:rFonts w:hint="default"/>
        <w:lang w:val="ro-RO" w:eastAsia="en-US" w:bidi="ar-SA"/>
      </w:rPr>
    </w:lvl>
    <w:lvl w:ilvl="5" w:tplc="1B527A98">
      <w:numFmt w:val="bullet"/>
      <w:lvlText w:val="•"/>
      <w:lvlJc w:val="left"/>
      <w:pPr>
        <w:ind w:left="5190" w:hanging="329"/>
      </w:pPr>
      <w:rPr>
        <w:rFonts w:hint="default"/>
        <w:lang w:val="ro-RO" w:eastAsia="en-US" w:bidi="ar-SA"/>
      </w:rPr>
    </w:lvl>
    <w:lvl w:ilvl="6" w:tplc="B82CF2E2">
      <w:numFmt w:val="bullet"/>
      <w:lvlText w:val="•"/>
      <w:lvlJc w:val="left"/>
      <w:pPr>
        <w:ind w:left="6128" w:hanging="329"/>
      </w:pPr>
      <w:rPr>
        <w:rFonts w:hint="default"/>
        <w:lang w:val="ro-RO" w:eastAsia="en-US" w:bidi="ar-SA"/>
      </w:rPr>
    </w:lvl>
    <w:lvl w:ilvl="7" w:tplc="9208E656">
      <w:numFmt w:val="bullet"/>
      <w:lvlText w:val="•"/>
      <w:lvlJc w:val="left"/>
      <w:pPr>
        <w:ind w:left="7066" w:hanging="329"/>
      </w:pPr>
      <w:rPr>
        <w:rFonts w:hint="default"/>
        <w:lang w:val="ro-RO" w:eastAsia="en-US" w:bidi="ar-SA"/>
      </w:rPr>
    </w:lvl>
    <w:lvl w:ilvl="8" w:tplc="FC80417C">
      <w:numFmt w:val="bullet"/>
      <w:lvlText w:val="•"/>
      <w:lvlJc w:val="left"/>
      <w:pPr>
        <w:ind w:left="8004" w:hanging="329"/>
      </w:pPr>
      <w:rPr>
        <w:rFonts w:hint="default"/>
        <w:lang w:val="ro-RO" w:eastAsia="en-US" w:bidi="ar-SA"/>
      </w:rPr>
    </w:lvl>
  </w:abstractNum>
  <w:abstractNum w:abstractNumId="2">
    <w:nsid w:val="15CE2BBF"/>
    <w:multiLevelType w:val="hybridMultilevel"/>
    <w:tmpl w:val="DCAC375A"/>
    <w:lvl w:ilvl="0" w:tplc="0554D030">
      <w:start w:val="1"/>
      <w:numFmt w:val="lowerLetter"/>
      <w:lvlText w:val="%1)"/>
      <w:lvlJc w:val="left"/>
      <w:pPr>
        <w:ind w:left="494" w:hanging="4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64C2BC46">
      <w:numFmt w:val="bullet"/>
      <w:lvlText w:val="•"/>
      <w:lvlJc w:val="left"/>
      <w:pPr>
        <w:ind w:left="1438" w:hanging="438"/>
      </w:pPr>
      <w:rPr>
        <w:rFonts w:hint="default"/>
        <w:lang w:val="ro-RO" w:eastAsia="en-US" w:bidi="ar-SA"/>
      </w:rPr>
    </w:lvl>
    <w:lvl w:ilvl="2" w:tplc="6530626A">
      <w:numFmt w:val="bullet"/>
      <w:lvlText w:val="•"/>
      <w:lvlJc w:val="left"/>
      <w:pPr>
        <w:ind w:left="2376" w:hanging="438"/>
      </w:pPr>
      <w:rPr>
        <w:rFonts w:hint="default"/>
        <w:lang w:val="ro-RO" w:eastAsia="en-US" w:bidi="ar-SA"/>
      </w:rPr>
    </w:lvl>
    <w:lvl w:ilvl="3" w:tplc="F98E7954">
      <w:numFmt w:val="bullet"/>
      <w:lvlText w:val="•"/>
      <w:lvlJc w:val="left"/>
      <w:pPr>
        <w:ind w:left="3314" w:hanging="438"/>
      </w:pPr>
      <w:rPr>
        <w:rFonts w:hint="default"/>
        <w:lang w:val="ro-RO" w:eastAsia="en-US" w:bidi="ar-SA"/>
      </w:rPr>
    </w:lvl>
    <w:lvl w:ilvl="4" w:tplc="1D56B542">
      <w:numFmt w:val="bullet"/>
      <w:lvlText w:val="•"/>
      <w:lvlJc w:val="left"/>
      <w:pPr>
        <w:ind w:left="4252" w:hanging="438"/>
      </w:pPr>
      <w:rPr>
        <w:rFonts w:hint="default"/>
        <w:lang w:val="ro-RO" w:eastAsia="en-US" w:bidi="ar-SA"/>
      </w:rPr>
    </w:lvl>
    <w:lvl w:ilvl="5" w:tplc="27F8CE32">
      <w:numFmt w:val="bullet"/>
      <w:lvlText w:val="•"/>
      <w:lvlJc w:val="left"/>
      <w:pPr>
        <w:ind w:left="5190" w:hanging="438"/>
      </w:pPr>
      <w:rPr>
        <w:rFonts w:hint="default"/>
        <w:lang w:val="ro-RO" w:eastAsia="en-US" w:bidi="ar-SA"/>
      </w:rPr>
    </w:lvl>
    <w:lvl w:ilvl="6" w:tplc="05C21F42">
      <w:numFmt w:val="bullet"/>
      <w:lvlText w:val="•"/>
      <w:lvlJc w:val="left"/>
      <w:pPr>
        <w:ind w:left="6128" w:hanging="438"/>
      </w:pPr>
      <w:rPr>
        <w:rFonts w:hint="default"/>
        <w:lang w:val="ro-RO" w:eastAsia="en-US" w:bidi="ar-SA"/>
      </w:rPr>
    </w:lvl>
    <w:lvl w:ilvl="7" w:tplc="6AAA6276">
      <w:numFmt w:val="bullet"/>
      <w:lvlText w:val="•"/>
      <w:lvlJc w:val="left"/>
      <w:pPr>
        <w:ind w:left="7066" w:hanging="438"/>
      </w:pPr>
      <w:rPr>
        <w:rFonts w:hint="default"/>
        <w:lang w:val="ro-RO" w:eastAsia="en-US" w:bidi="ar-SA"/>
      </w:rPr>
    </w:lvl>
    <w:lvl w:ilvl="8" w:tplc="E6CCBE90">
      <w:numFmt w:val="bullet"/>
      <w:lvlText w:val="•"/>
      <w:lvlJc w:val="left"/>
      <w:pPr>
        <w:ind w:left="8004" w:hanging="438"/>
      </w:pPr>
      <w:rPr>
        <w:rFonts w:hint="default"/>
        <w:lang w:val="ro-RO" w:eastAsia="en-US" w:bidi="ar-SA"/>
      </w:rPr>
    </w:lvl>
  </w:abstractNum>
  <w:abstractNum w:abstractNumId="3">
    <w:nsid w:val="1A2418FE"/>
    <w:multiLevelType w:val="hybridMultilevel"/>
    <w:tmpl w:val="F0A6C258"/>
    <w:lvl w:ilvl="0" w:tplc="0418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4">
    <w:nsid w:val="1BC75769"/>
    <w:multiLevelType w:val="hybridMultilevel"/>
    <w:tmpl w:val="1C1E3286"/>
    <w:lvl w:ilvl="0" w:tplc="9B78C264">
      <w:start w:val="1"/>
      <w:numFmt w:val="lowerLetter"/>
      <w:lvlText w:val="%1)"/>
      <w:lvlJc w:val="left"/>
      <w:pPr>
        <w:ind w:left="494" w:hanging="4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F99C870C">
      <w:numFmt w:val="bullet"/>
      <w:lvlText w:val="•"/>
      <w:lvlJc w:val="left"/>
      <w:pPr>
        <w:ind w:left="1438" w:hanging="438"/>
      </w:pPr>
      <w:rPr>
        <w:rFonts w:hint="default"/>
        <w:lang w:val="ro-RO" w:eastAsia="en-US" w:bidi="ar-SA"/>
      </w:rPr>
    </w:lvl>
    <w:lvl w:ilvl="2" w:tplc="7F2653CE">
      <w:numFmt w:val="bullet"/>
      <w:lvlText w:val="•"/>
      <w:lvlJc w:val="left"/>
      <w:pPr>
        <w:ind w:left="2376" w:hanging="438"/>
      </w:pPr>
      <w:rPr>
        <w:rFonts w:hint="default"/>
        <w:lang w:val="ro-RO" w:eastAsia="en-US" w:bidi="ar-SA"/>
      </w:rPr>
    </w:lvl>
    <w:lvl w:ilvl="3" w:tplc="78781F24">
      <w:numFmt w:val="bullet"/>
      <w:lvlText w:val="•"/>
      <w:lvlJc w:val="left"/>
      <w:pPr>
        <w:ind w:left="3314" w:hanging="438"/>
      </w:pPr>
      <w:rPr>
        <w:rFonts w:hint="default"/>
        <w:lang w:val="ro-RO" w:eastAsia="en-US" w:bidi="ar-SA"/>
      </w:rPr>
    </w:lvl>
    <w:lvl w:ilvl="4" w:tplc="2572F034">
      <w:numFmt w:val="bullet"/>
      <w:lvlText w:val="•"/>
      <w:lvlJc w:val="left"/>
      <w:pPr>
        <w:ind w:left="4252" w:hanging="438"/>
      </w:pPr>
      <w:rPr>
        <w:rFonts w:hint="default"/>
        <w:lang w:val="ro-RO" w:eastAsia="en-US" w:bidi="ar-SA"/>
      </w:rPr>
    </w:lvl>
    <w:lvl w:ilvl="5" w:tplc="C456D2B0">
      <w:numFmt w:val="bullet"/>
      <w:lvlText w:val="•"/>
      <w:lvlJc w:val="left"/>
      <w:pPr>
        <w:ind w:left="5190" w:hanging="438"/>
      </w:pPr>
      <w:rPr>
        <w:rFonts w:hint="default"/>
        <w:lang w:val="ro-RO" w:eastAsia="en-US" w:bidi="ar-SA"/>
      </w:rPr>
    </w:lvl>
    <w:lvl w:ilvl="6" w:tplc="33CC8430">
      <w:numFmt w:val="bullet"/>
      <w:lvlText w:val="•"/>
      <w:lvlJc w:val="left"/>
      <w:pPr>
        <w:ind w:left="6128" w:hanging="438"/>
      </w:pPr>
      <w:rPr>
        <w:rFonts w:hint="default"/>
        <w:lang w:val="ro-RO" w:eastAsia="en-US" w:bidi="ar-SA"/>
      </w:rPr>
    </w:lvl>
    <w:lvl w:ilvl="7" w:tplc="A09ABD46">
      <w:numFmt w:val="bullet"/>
      <w:lvlText w:val="•"/>
      <w:lvlJc w:val="left"/>
      <w:pPr>
        <w:ind w:left="7066" w:hanging="438"/>
      </w:pPr>
      <w:rPr>
        <w:rFonts w:hint="default"/>
        <w:lang w:val="ro-RO" w:eastAsia="en-US" w:bidi="ar-SA"/>
      </w:rPr>
    </w:lvl>
    <w:lvl w:ilvl="8" w:tplc="D4BCE37E">
      <w:numFmt w:val="bullet"/>
      <w:lvlText w:val="•"/>
      <w:lvlJc w:val="left"/>
      <w:pPr>
        <w:ind w:left="8004" w:hanging="438"/>
      </w:pPr>
      <w:rPr>
        <w:rFonts w:hint="default"/>
        <w:lang w:val="ro-RO" w:eastAsia="en-US" w:bidi="ar-SA"/>
      </w:rPr>
    </w:lvl>
  </w:abstractNum>
  <w:abstractNum w:abstractNumId="5">
    <w:nsid w:val="1F583C83"/>
    <w:multiLevelType w:val="hybridMultilevel"/>
    <w:tmpl w:val="61D0E22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175245"/>
    <w:multiLevelType w:val="hybridMultilevel"/>
    <w:tmpl w:val="ED240BA6"/>
    <w:lvl w:ilvl="0" w:tplc="305A66F8">
      <w:start w:val="1"/>
      <w:numFmt w:val="lowerLetter"/>
      <w:lvlText w:val="%1)"/>
      <w:lvlJc w:val="left"/>
      <w:pPr>
        <w:ind w:left="510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C4382FB0">
      <w:numFmt w:val="bullet"/>
      <w:lvlText w:val="•"/>
      <w:lvlJc w:val="left"/>
      <w:pPr>
        <w:ind w:left="1420" w:hanging="420"/>
      </w:pPr>
      <w:rPr>
        <w:rFonts w:hint="default"/>
        <w:lang w:val="ro-RO" w:eastAsia="en-US" w:bidi="ar-SA"/>
      </w:rPr>
    </w:lvl>
    <w:lvl w:ilvl="2" w:tplc="BB844216">
      <w:numFmt w:val="bullet"/>
      <w:lvlText w:val="•"/>
      <w:lvlJc w:val="left"/>
      <w:pPr>
        <w:ind w:left="2360" w:hanging="420"/>
      </w:pPr>
      <w:rPr>
        <w:rFonts w:hint="default"/>
        <w:lang w:val="ro-RO" w:eastAsia="en-US" w:bidi="ar-SA"/>
      </w:rPr>
    </w:lvl>
    <w:lvl w:ilvl="3" w:tplc="D9C4AF28">
      <w:numFmt w:val="bullet"/>
      <w:lvlText w:val="•"/>
      <w:lvlJc w:val="left"/>
      <w:pPr>
        <w:ind w:left="3300" w:hanging="420"/>
      </w:pPr>
      <w:rPr>
        <w:rFonts w:hint="default"/>
        <w:lang w:val="ro-RO" w:eastAsia="en-US" w:bidi="ar-SA"/>
      </w:rPr>
    </w:lvl>
    <w:lvl w:ilvl="4" w:tplc="44B06EB4">
      <w:numFmt w:val="bullet"/>
      <w:lvlText w:val="•"/>
      <w:lvlJc w:val="left"/>
      <w:pPr>
        <w:ind w:left="4240" w:hanging="420"/>
      </w:pPr>
      <w:rPr>
        <w:rFonts w:hint="default"/>
        <w:lang w:val="ro-RO" w:eastAsia="en-US" w:bidi="ar-SA"/>
      </w:rPr>
    </w:lvl>
    <w:lvl w:ilvl="5" w:tplc="616845CC">
      <w:numFmt w:val="bullet"/>
      <w:lvlText w:val="•"/>
      <w:lvlJc w:val="left"/>
      <w:pPr>
        <w:ind w:left="5180" w:hanging="420"/>
      </w:pPr>
      <w:rPr>
        <w:rFonts w:hint="default"/>
        <w:lang w:val="ro-RO" w:eastAsia="en-US" w:bidi="ar-SA"/>
      </w:rPr>
    </w:lvl>
    <w:lvl w:ilvl="6" w:tplc="F2DCA40C">
      <w:numFmt w:val="bullet"/>
      <w:lvlText w:val="•"/>
      <w:lvlJc w:val="left"/>
      <w:pPr>
        <w:ind w:left="6120" w:hanging="420"/>
      </w:pPr>
      <w:rPr>
        <w:rFonts w:hint="default"/>
        <w:lang w:val="ro-RO" w:eastAsia="en-US" w:bidi="ar-SA"/>
      </w:rPr>
    </w:lvl>
    <w:lvl w:ilvl="7" w:tplc="0B18D58A">
      <w:numFmt w:val="bullet"/>
      <w:lvlText w:val="•"/>
      <w:lvlJc w:val="left"/>
      <w:pPr>
        <w:ind w:left="7060" w:hanging="420"/>
      </w:pPr>
      <w:rPr>
        <w:rFonts w:hint="default"/>
        <w:lang w:val="ro-RO" w:eastAsia="en-US" w:bidi="ar-SA"/>
      </w:rPr>
    </w:lvl>
    <w:lvl w:ilvl="8" w:tplc="962CA30E">
      <w:numFmt w:val="bullet"/>
      <w:lvlText w:val="•"/>
      <w:lvlJc w:val="left"/>
      <w:pPr>
        <w:ind w:left="8000" w:hanging="420"/>
      </w:pPr>
      <w:rPr>
        <w:rFonts w:hint="default"/>
        <w:lang w:val="ro-RO" w:eastAsia="en-US" w:bidi="ar-SA"/>
      </w:rPr>
    </w:lvl>
  </w:abstractNum>
  <w:abstractNum w:abstractNumId="7">
    <w:nsid w:val="20BE43B0"/>
    <w:multiLevelType w:val="hybridMultilevel"/>
    <w:tmpl w:val="B90C87AE"/>
    <w:lvl w:ilvl="0" w:tplc="C1289E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2460138"/>
    <w:multiLevelType w:val="hybridMultilevel"/>
    <w:tmpl w:val="CE4E21F8"/>
    <w:lvl w:ilvl="0" w:tplc="7EC6F422">
      <w:start w:val="1"/>
      <w:numFmt w:val="lowerLetter"/>
      <w:lvlText w:val="%1)"/>
      <w:lvlJc w:val="left"/>
      <w:pPr>
        <w:ind w:left="444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74B6EDDE">
      <w:numFmt w:val="bullet"/>
      <w:lvlText w:val="•"/>
      <w:lvlJc w:val="left"/>
      <w:pPr>
        <w:ind w:left="1384" w:hanging="327"/>
      </w:pPr>
      <w:rPr>
        <w:rFonts w:hint="default"/>
        <w:lang w:val="ro-RO" w:eastAsia="en-US" w:bidi="ar-SA"/>
      </w:rPr>
    </w:lvl>
    <w:lvl w:ilvl="2" w:tplc="F16C7F58">
      <w:numFmt w:val="bullet"/>
      <w:lvlText w:val="•"/>
      <w:lvlJc w:val="left"/>
      <w:pPr>
        <w:ind w:left="2328" w:hanging="327"/>
      </w:pPr>
      <w:rPr>
        <w:rFonts w:hint="default"/>
        <w:lang w:val="ro-RO" w:eastAsia="en-US" w:bidi="ar-SA"/>
      </w:rPr>
    </w:lvl>
    <w:lvl w:ilvl="3" w:tplc="F320A7B0">
      <w:numFmt w:val="bullet"/>
      <w:lvlText w:val="•"/>
      <w:lvlJc w:val="left"/>
      <w:pPr>
        <w:ind w:left="3272" w:hanging="327"/>
      </w:pPr>
      <w:rPr>
        <w:rFonts w:hint="default"/>
        <w:lang w:val="ro-RO" w:eastAsia="en-US" w:bidi="ar-SA"/>
      </w:rPr>
    </w:lvl>
    <w:lvl w:ilvl="4" w:tplc="94AC0466">
      <w:numFmt w:val="bullet"/>
      <w:lvlText w:val="•"/>
      <w:lvlJc w:val="left"/>
      <w:pPr>
        <w:ind w:left="4216" w:hanging="327"/>
      </w:pPr>
      <w:rPr>
        <w:rFonts w:hint="default"/>
        <w:lang w:val="ro-RO" w:eastAsia="en-US" w:bidi="ar-SA"/>
      </w:rPr>
    </w:lvl>
    <w:lvl w:ilvl="5" w:tplc="311A1EA2">
      <w:numFmt w:val="bullet"/>
      <w:lvlText w:val="•"/>
      <w:lvlJc w:val="left"/>
      <w:pPr>
        <w:ind w:left="5160" w:hanging="327"/>
      </w:pPr>
      <w:rPr>
        <w:rFonts w:hint="default"/>
        <w:lang w:val="ro-RO" w:eastAsia="en-US" w:bidi="ar-SA"/>
      </w:rPr>
    </w:lvl>
    <w:lvl w:ilvl="6" w:tplc="748A5DE2">
      <w:numFmt w:val="bullet"/>
      <w:lvlText w:val="•"/>
      <w:lvlJc w:val="left"/>
      <w:pPr>
        <w:ind w:left="6104" w:hanging="327"/>
      </w:pPr>
      <w:rPr>
        <w:rFonts w:hint="default"/>
        <w:lang w:val="ro-RO" w:eastAsia="en-US" w:bidi="ar-SA"/>
      </w:rPr>
    </w:lvl>
    <w:lvl w:ilvl="7" w:tplc="314204A4">
      <w:numFmt w:val="bullet"/>
      <w:lvlText w:val="•"/>
      <w:lvlJc w:val="left"/>
      <w:pPr>
        <w:ind w:left="7048" w:hanging="327"/>
      </w:pPr>
      <w:rPr>
        <w:rFonts w:hint="default"/>
        <w:lang w:val="ro-RO" w:eastAsia="en-US" w:bidi="ar-SA"/>
      </w:rPr>
    </w:lvl>
    <w:lvl w:ilvl="8" w:tplc="57B4E630">
      <w:numFmt w:val="bullet"/>
      <w:lvlText w:val="•"/>
      <w:lvlJc w:val="left"/>
      <w:pPr>
        <w:ind w:left="7992" w:hanging="327"/>
      </w:pPr>
      <w:rPr>
        <w:rFonts w:hint="default"/>
        <w:lang w:val="ro-RO" w:eastAsia="en-US" w:bidi="ar-SA"/>
      </w:rPr>
    </w:lvl>
  </w:abstractNum>
  <w:abstractNum w:abstractNumId="9">
    <w:nsid w:val="279942F7"/>
    <w:multiLevelType w:val="hybridMultilevel"/>
    <w:tmpl w:val="71F2D45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69460B"/>
    <w:multiLevelType w:val="hybridMultilevel"/>
    <w:tmpl w:val="BADAD5D2"/>
    <w:lvl w:ilvl="0" w:tplc="84B0F90E">
      <w:start w:val="2"/>
      <w:numFmt w:val="decimal"/>
      <w:lvlText w:val="(%1)"/>
      <w:lvlJc w:val="left"/>
      <w:pPr>
        <w:ind w:left="117" w:hanging="74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3"/>
        <w:sz w:val="20"/>
        <w:szCs w:val="20"/>
        <w:lang w:val="ro-RO" w:eastAsia="en-US" w:bidi="ar-SA"/>
      </w:rPr>
    </w:lvl>
    <w:lvl w:ilvl="1" w:tplc="429007A8">
      <w:numFmt w:val="bullet"/>
      <w:lvlText w:val="•"/>
      <w:lvlJc w:val="left"/>
      <w:pPr>
        <w:ind w:left="1096" w:hanging="740"/>
      </w:pPr>
      <w:rPr>
        <w:rFonts w:hint="default"/>
        <w:lang w:val="ro-RO" w:eastAsia="en-US" w:bidi="ar-SA"/>
      </w:rPr>
    </w:lvl>
    <w:lvl w:ilvl="2" w:tplc="16729B28">
      <w:numFmt w:val="bullet"/>
      <w:lvlText w:val="•"/>
      <w:lvlJc w:val="left"/>
      <w:pPr>
        <w:ind w:left="2072" w:hanging="740"/>
      </w:pPr>
      <w:rPr>
        <w:rFonts w:hint="default"/>
        <w:lang w:val="ro-RO" w:eastAsia="en-US" w:bidi="ar-SA"/>
      </w:rPr>
    </w:lvl>
    <w:lvl w:ilvl="3" w:tplc="E4B478B8">
      <w:numFmt w:val="bullet"/>
      <w:lvlText w:val="•"/>
      <w:lvlJc w:val="left"/>
      <w:pPr>
        <w:ind w:left="3048" w:hanging="740"/>
      </w:pPr>
      <w:rPr>
        <w:rFonts w:hint="default"/>
        <w:lang w:val="ro-RO" w:eastAsia="en-US" w:bidi="ar-SA"/>
      </w:rPr>
    </w:lvl>
    <w:lvl w:ilvl="4" w:tplc="A2D67404">
      <w:numFmt w:val="bullet"/>
      <w:lvlText w:val="•"/>
      <w:lvlJc w:val="left"/>
      <w:pPr>
        <w:ind w:left="4024" w:hanging="740"/>
      </w:pPr>
      <w:rPr>
        <w:rFonts w:hint="default"/>
        <w:lang w:val="ro-RO" w:eastAsia="en-US" w:bidi="ar-SA"/>
      </w:rPr>
    </w:lvl>
    <w:lvl w:ilvl="5" w:tplc="2AC66EF8">
      <w:numFmt w:val="bullet"/>
      <w:lvlText w:val="•"/>
      <w:lvlJc w:val="left"/>
      <w:pPr>
        <w:ind w:left="5000" w:hanging="740"/>
      </w:pPr>
      <w:rPr>
        <w:rFonts w:hint="default"/>
        <w:lang w:val="ro-RO" w:eastAsia="en-US" w:bidi="ar-SA"/>
      </w:rPr>
    </w:lvl>
    <w:lvl w:ilvl="6" w:tplc="BD282490">
      <w:numFmt w:val="bullet"/>
      <w:lvlText w:val="•"/>
      <w:lvlJc w:val="left"/>
      <w:pPr>
        <w:ind w:left="5976" w:hanging="740"/>
      </w:pPr>
      <w:rPr>
        <w:rFonts w:hint="default"/>
        <w:lang w:val="ro-RO" w:eastAsia="en-US" w:bidi="ar-SA"/>
      </w:rPr>
    </w:lvl>
    <w:lvl w:ilvl="7" w:tplc="0E5C3034">
      <w:numFmt w:val="bullet"/>
      <w:lvlText w:val="•"/>
      <w:lvlJc w:val="left"/>
      <w:pPr>
        <w:ind w:left="6952" w:hanging="740"/>
      </w:pPr>
      <w:rPr>
        <w:rFonts w:hint="default"/>
        <w:lang w:val="ro-RO" w:eastAsia="en-US" w:bidi="ar-SA"/>
      </w:rPr>
    </w:lvl>
    <w:lvl w:ilvl="8" w:tplc="B09E0F88">
      <w:numFmt w:val="bullet"/>
      <w:lvlText w:val="•"/>
      <w:lvlJc w:val="left"/>
      <w:pPr>
        <w:ind w:left="7928" w:hanging="740"/>
      </w:pPr>
      <w:rPr>
        <w:rFonts w:hint="default"/>
        <w:lang w:val="ro-RO" w:eastAsia="en-US" w:bidi="ar-SA"/>
      </w:rPr>
    </w:lvl>
  </w:abstractNum>
  <w:abstractNum w:abstractNumId="11">
    <w:nsid w:val="2E842746"/>
    <w:multiLevelType w:val="hybridMultilevel"/>
    <w:tmpl w:val="E112ECC0"/>
    <w:lvl w:ilvl="0" w:tplc="0FFECBF4">
      <w:start w:val="1"/>
      <w:numFmt w:val="lowerLetter"/>
      <w:lvlText w:val="%1)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E75E8C"/>
    <w:multiLevelType w:val="hybridMultilevel"/>
    <w:tmpl w:val="C4A2EFF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BF2696"/>
    <w:multiLevelType w:val="hybridMultilevel"/>
    <w:tmpl w:val="F8B25E52"/>
    <w:lvl w:ilvl="0" w:tplc="ED14BA06">
      <w:start w:val="1"/>
      <w:numFmt w:val="lowerLetter"/>
      <w:lvlText w:val="%1)"/>
      <w:lvlJc w:val="left"/>
      <w:pPr>
        <w:ind w:left="856" w:hanging="7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082CC948">
      <w:numFmt w:val="bullet"/>
      <w:lvlText w:val="•"/>
      <w:lvlJc w:val="left"/>
      <w:pPr>
        <w:ind w:left="1762" w:hanging="740"/>
      </w:pPr>
      <w:rPr>
        <w:rFonts w:hint="default"/>
        <w:lang w:val="ro-RO" w:eastAsia="en-US" w:bidi="ar-SA"/>
      </w:rPr>
    </w:lvl>
    <w:lvl w:ilvl="2" w:tplc="48AEBA3C">
      <w:numFmt w:val="bullet"/>
      <w:lvlText w:val="•"/>
      <w:lvlJc w:val="left"/>
      <w:pPr>
        <w:ind w:left="2664" w:hanging="740"/>
      </w:pPr>
      <w:rPr>
        <w:rFonts w:hint="default"/>
        <w:lang w:val="ro-RO" w:eastAsia="en-US" w:bidi="ar-SA"/>
      </w:rPr>
    </w:lvl>
    <w:lvl w:ilvl="3" w:tplc="2FFA1902">
      <w:numFmt w:val="bullet"/>
      <w:lvlText w:val="•"/>
      <w:lvlJc w:val="left"/>
      <w:pPr>
        <w:ind w:left="3566" w:hanging="740"/>
      </w:pPr>
      <w:rPr>
        <w:rFonts w:hint="default"/>
        <w:lang w:val="ro-RO" w:eastAsia="en-US" w:bidi="ar-SA"/>
      </w:rPr>
    </w:lvl>
    <w:lvl w:ilvl="4" w:tplc="C1962F52">
      <w:numFmt w:val="bullet"/>
      <w:lvlText w:val="•"/>
      <w:lvlJc w:val="left"/>
      <w:pPr>
        <w:ind w:left="4468" w:hanging="740"/>
      </w:pPr>
      <w:rPr>
        <w:rFonts w:hint="default"/>
        <w:lang w:val="ro-RO" w:eastAsia="en-US" w:bidi="ar-SA"/>
      </w:rPr>
    </w:lvl>
    <w:lvl w:ilvl="5" w:tplc="A3B87D48">
      <w:numFmt w:val="bullet"/>
      <w:lvlText w:val="•"/>
      <w:lvlJc w:val="left"/>
      <w:pPr>
        <w:ind w:left="5370" w:hanging="740"/>
      </w:pPr>
      <w:rPr>
        <w:rFonts w:hint="default"/>
        <w:lang w:val="ro-RO" w:eastAsia="en-US" w:bidi="ar-SA"/>
      </w:rPr>
    </w:lvl>
    <w:lvl w:ilvl="6" w:tplc="B5ECBDF6">
      <w:numFmt w:val="bullet"/>
      <w:lvlText w:val="•"/>
      <w:lvlJc w:val="left"/>
      <w:pPr>
        <w:ind w:left="6272" w:hanging="740"/>
      </w:pPr>
      <w:rPr>
        <w:rFonts w:hint="default"/>
        <w:lang w:val="ro-RO" w:eastAsia="en-US" w:bidi="ar-SA"/>
      </w:rPr>
    </w:lvl>
    <w:lvl w:ilvl="7" w:tplc="FA4A9A0A">
      <w:numFmt w:val="bullet"/>
      <w:lvlText w:val="•"/>
      <w:lvlJc w:val="left"/>
      <w:pPr>
        <w:ind w:left="7174" w:hanging="740"/>
      </w:pPr>
      <w:rPr>
        <w:rFonts w:hint="default"/>
        <w:lang w:val="ro-RO" w:eastAsia="en-US" w:bidi="ar-SA"/>
      </w:rPr>
    </w:lvl>
    <w:lvl w:ilvl="8" w:tplc="1E286162">
      <w:numFmt w:val="bullet"/>
      <w:lvlText w:val="•"/>
      <w:lvlJc w:val="left"/>
      <w:pPr>
        <w:ind w:left="8076" w:hanging="740"/>
      </w:pPr>
      <w:rPr>
        <w:rFonts w:hint="default"/>
        <w:lang w:val="ro-RO" w:eastAsia="en-US" w:bidi="ar-SA"/>
      </w:rPr>
    </w:lvl>
  </w:abstractNum>
  <w:abstractNum w:abstractNumId="14">
    <w:nsid w:val="442A4EA5"/>
    <w:multiLevelType w:val="hybridMultilevel"/>
    <w:tmpl w:val="C3E83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12A216E">
      <w:numFmt w:val="bullet"/>
      <w:lvlText w:val="-"/>
      <w:lvlJc w:val="left"/>
      <w:pPr>
        <w:ind w:left="1440" w:hanging="360"/>
      </w:pPr>
      <w:rPr>
        <w:rFonts w:ascii="Trebuchet MS" w:eastAsia="Times New Roman" w:hAnsi="Trebuchet M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A10C31"/>
    <w:multiLevelType w:val="hybridMultilevel"/>
    <w:tmpl w:val="E6B8AE18"/>
    <w:lvl w:ilvl="0" w:tplc="95FC5B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EF2694"/>
    <w:multiLevelType w:val="hybridMultilevel"/>
    <w:tmpl w:val="7C68233A"/>
    <w:lvl w:ilvl="0" w:tplc="E7984EEA">
      <w:start w:val="1"/>
      <w:numFmt w:val="lowerLetter"/>
      <w:lvlText w:val="%1)"/>
      <w:lvlJc w:val="left"/>
      <w:pPr>
        <w:ind w:left="494" w:hanging="3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BBDEA546">
      <w:numFmt w:val="bullet"/>
      <w:lvlText w:val="•"/>
      <w:lvlJc w:val="left"/>
      <w:pPr>
        <w:ind w:left="1438" w:hanging="338"/>
      </w:pPr>
      <w:rPr>
        <w:rFonts w:hint="default"/>
        <w:lang w:val="ro-RO" w:eastAsia="en-US" w:bidi="ar-SA"/>
      </w:rPr>
    </w:lvl>
    <w:lvl w:ilvl="2" w:tplc="19ECE180">
      <w:numFmt w:val="bullet"/>
      <w:lvlText w:val="•"/>
      <w:lvlJc w:val="left"/>
      <w:pPr>
        <w:ind w:left="2376" w:hanging="338"/>
      </w:pPr>
      <w:rPr>
        <w:rFonts w:hint="default"/>
        <w:lang w:val="ro-RO" w:eastAsia="en-US" w:bidi="ar-SA"/>
      </w:rPr>
    </w:lvl>
    <w:lvl w:ilvl="3" w:tplc="AA5862F6">
      <w:numFmt w:val="bullet"/>
      <w:lvlText w:val="•"/>
      <w:lvlJc w:val="left"/>
      <w:pPr>
        <w:ind w:left="3314" w:hanging="338"/>
      </w:pPr>
      <w:rPr>
        <w:rFonts w:hint="default"/>
        <w:lang w:val="ro-RO" w:eastAsia="en-US" w:bidi="ar-SA"/>
      </w:rPr>
    </w:lvl>
    <w:lvl w:ilvl="4" w:tplc="08F03BD6">
      <w:numFmt w:val="bullet"/>
      <w:lvlText w:val="•"/>
      <w:lvlJc w:val="left"/>
      <w:pPr>
        <w:ind w:left="4252" w:hanging="338"/>
      </w:pPr>
      <w:rPr>
        <w:rFonts w:hint="default"/>
        <w:lang w:val="ro-RO" w:eastAsia="en-US" w:bidi="ar-SA"/>
      </w:rPr>
    </w:lvl>
    <w:lvl w:ilvl="5" w:tplc="FD3A2DA8">
      <w:numFmt w:val="bullet"/>
      <w:lvlText w:val="•"/>
      <w:lvlJc w:val="left"/>
      <w:pPr>
        <w:ind w:left="5190" w:hanging="338"/>
      </w:pPr>
      <w:rPr>
        <w:rFonts w:hint="default"/>
        <w:lang w:val="ro-RO" w:eastAsia="en-US" w:bidi="ar-SA"/>
      </w:rPr>
    </w:lvl>
    <w:lvl w:ilvl="6" w:tplc="00A407FA">
      <w:numFmt w:val="bullet"/>
      <w:lvlText w:val="•"/>
      <w:lvlJc w:val="left"/>
      <w:pPr>
        <w:ind w:left="6128" w:hanging="338"/>
      </w:pPr>
      <w:rPr>
        <w:rFonts w:hint="default"/>
        <w:lang w:val="ro-RO" w:eastAsia="en-US" w:bidi="ar-SA"/>
      </w:rPr>
    </w:lvl>
    <w:lvl w:ilvl="7" w:tplc="5B181FCA">
      <w:numFmt w:val="bullet"/>
      <w:lvlText w:val="•"/>
      <w:lvlJc w:val="left"/>
      <w:pPr>
        <w:ind w:left="7066" w:hanging="338"/>
      </w:pPr>
      <w:rPr>
        <w:rFonts w:hint="default"/>
        <w:lang w:val="ro-RO" w:eastAsia="en-US" w:bidi="ar-SA"/>
      </w:rPr>
    </w:lvl>
    <w:lvl w:ilvl="8" w:tplc="0B82F642">
      <w:numFmt w:val="bullet"/>
      <w:lvlText w:val="•"/>
      <w:lvlJc w:val="left"/>
      <w:pPr>
        <w:ind w:left="8004" w:hanging="338"/>
      </w:pPr>
      <w:rPr>
        <w:rFonts w:hint="default"/>
        <w:lang w:val="ro-RO" w:eastAsia="en-US" w:bidi="ar-SA"/>
      </w:rPr>
    </w:lvl>
  </w:abstractNum>
  <w:abstractNum w:abstractNumId="17">
    <w:nsid w:val="4E601098"/>
    <w:multiLevelType w:val="hybridMultilevel"/>
    <w:tmpl w:val="4AD8A5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660422"/>
    <w:multiLevelType w:val="hybridMultilevel"/>
    <w:tmpl w:val="FFF29F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B473BD"/>
    <w:multiLevelType w:val="hybridMultilevel"/>
    <w:tmpl w:val="BC1E5B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F4DFB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F05769"/>
    <w:multiLevelType w:val="hybridMultilevel"/>
    <w:tmpl w:val="D910C8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D06032"/>
    <w:multiLevelType w:val="hybridMultilevel"/>
    <w:tmpl w:val="313061C4"/>
    <w:lvl w:ilvl="0" w:tplc="F2E854F6">
      <w:start w:val="1"/>
      <w:numFmt w:val="lowerLetter"/>
      <w:lvlText w:val="%1)"/>
      <w:lvlJc w:val="left"/>
      <w:pPr>
        <w:ind w:left="476" w:hanging="3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E452C098">
      <w:numFmt w:val="bullet"/>
      <w:lvlText w:val="•"/>
      <w:lvlJc w:val="left"/>
      <w:pPr>
        <w:ind w:left="1420" w:hanging="326"/>
      </w:pPr>
      <w:rPr>
        <w:rFonts w:hint="default"/>
        <w:lang w:val="ro-RO" w:eastAsia="en-US" w:bidi="ar-SA"/>
      </w:rPr>
    </w:lvl>
    <w:lvl w:ilvl="2" w:tplc="34589B8C">
      <w:numFmt w:val="bullet"/>
      <w:lvlText w:val="•"/>
      <w:lvlJc w:val="left"/>
      <w:pPr>
        <w:ind w:left="2360" w:hanging="326"/>
      </w:pPr>
      <w:rPr>
        <w:rFonts w:hint="default"/>
        <w:lang w:val="ro-RO" w:eastAsia="en-US" w:bidi="ar-SA"/>
      </w:rPr>
    </w:lvl>
    <w:lvl w:ilvl="3" w:tplc="B8D423EE">
      <w:numFmt w:val="bullet"/>
      <w:lvlText w:val="•"/>
      <w:lvlJc w:val="left"/>
      <w:pPr>
        <w:ind w:left="3300" w:hanging="326"/>
      </w:pPr>
      <w:rPr>
        <w:rFonts w:hint="default"/>
        <w:lang w:val="ro-RO" w:eastAsia="en-US" w:bidi="ar-SA"/>
      </w:rPr>
    </w:lvl>
    <w:lvl w:ilvl="4" w:tplc="BFD6EED4">
      <w:numFmt w:val="bullet"/>
      <w:lvlText w:val="•"/>
      <w:lvlJc w:val="left"/>
      <w:pPr>
        <w:ind w:left="4240" w:hanging="326"/>
      </w:pPr>
      <w:rPr>
        <w:rFonts w:hint="default"/>
        <w:lang w:val="ro-RO" w:eastAsia="en-US" w:bidi="ar-SA"/>
      </w:rPr>
    </w:lvl>
    <w:lvl w:ilvl="5" w:tplc="EA22E288">
      <w:numFmt w:val="bullet"/>
      <w:lvlText w:val="•"/>
      <w:lvlJc w:val="left"/>
      <w:pPr>
        <w:ind w:left="5180" w:hanging="326"/>
      </w:pPr>
      <w:rPr>
        <w:rFonts w:hint="default"/>
        <w:lang w:val="ro-RO" w:eastAsia="en-US" w:bidi="ar-SA"/>
      </w:rPr>
    </w:lvl>
    <w:lvl w:ilvl="6" w:tplc="1DA48DC2">
      <w:numFmt w:val="bullet"/>
      <w:lvlText w:val="•"/>
      <w:lvlJc w:val="left"/>
      <w:pPr>
        <w:ind w:left="6120" w:hanging="326"/>
      </w:pPr>
      <w:rPr>
        <w:rFonts w:hint="default"/>
        <w:lang w:val="ro-RO" w:eastAsia="en-US" w:bidi="ar-SA"/>
      </w:rPr>
    </w:lvl>
    <w:lvl w:ilvl="7" w:tplc="F72CE846">
      <w:numFmt w:val="bullet"/>
      <w:lvlText w:val="•"/>
      <w:lvlJc w:val="left"/>
      <w:pPr>
        <w:ind w:left="7060" w:hanging="326"/>
      </w:pPr>
      <w:rPr>
        <w:rFonts w:hint="default"/>
        <w:lang w:val="ro-RO" w:eastAsia="en-US" w:bidi="ar-SA"/>
      </w:rPr>
    </w:lvl>
    <w:lvl w:ilvl="8" w:tplc="7B422620">
      <w:numFmt w:val="bullet"/>
      <w:lvlText w:val="•"/>
      <w:lvlJc w:val="left"/>
      <w:pPr>
        <w:ind w:left="8000" w:hanging="326"/>
      </w:pPr>
      <w:rPr>
        <w:rFonts w:hint="default"/>
        <w:lang w:val="ro-RO" w:eastAsia="en-US" w:bidi="ar-SA"/>
      </w:rPr>
    </w:lvl>
  </w:abstractNum>
  <w:abstractNum w:abstractNumId="22">
    <w:nsid w:val="67BE1EB8"/>
    <w:multiLevelType w:val="hybridMultilevel"/>
    <w:tmpl w:val="5CD0EAF6"/>
    <w:lvl w:ilvl="0" w:tplc="886E43D2">
      <w:start w:val="1"/>
      <w:numFmt w:val="lowerLetter"/>
      <w:lvlText w:val="%1)"/>
      <w:lvlJc w:val="left"/>
      <w:pPr>
        <w:ind w:left="454" w:hanging="3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1AB84960">
      <w:numFmt w:val="bullet"/>
      <w:lvlText w:val="•"/>
      <w:lvlJc w:val="left"/>
      <w:pPr>
        <w:ind w:left="1402" w:hanging="338"/>
      </w:pPr>
      <w:rPr>
        <w:rFonts w:hint="default"/>
        <w:lang w:val="ro-RO" w:eastAsia="en-US" w:bidi="ar-SA"/>
      </w:rPr>
    </w:lvl>
    <w:lvl w:ilvl="2" w:tplc="4030020E">
      <w:numFmt w:val="bullet"/>
      <w:lvlText w:val="•"/>
      <w:lvlJc w:val="left"/>
      <w:pPr>
        <w:ind w:left="2344" w:hanging="338"/>
      </w:pPr>
      <w:rPr>
        <w:rFonts w:hint="default"/>
        <w:lang w:val="ro-RO" w:eastAsia="en-US" w:bidi="ar-SA"/>
      </w:rPr>
    </w:lvl>
    <w:lvl w:ilvl="3" w:tplc="21982EA4">
      <w:numFmt w:val="bullet"/>
      <w:lvlText w:val="•"/>
      <w:lvlJc w:val="left"/>
      <w:pPr>
        <w:ind w:left="3286" w:hanging="338"/>
      </w:pPr>
      <w:rPr>
        <w:rFonts w:hint="default"/>
        <w:lang w:val="ro-RO" w:eastAsia="en-US" w:bidi="ar-SA"/>
      </w:rPr>
    </w:lvl>
    <w:lvl w:ilvl="4" w:tplc="D056244C">
      <w:numFmt w:val="bullet"/>
      <w:lvlText w:val="•"/>
      <w:lvlJc w:val="left"/>
      <w:pPr>
        <w:ind w:left="4228" w:hanging="338"/>
      </w:pPr>
      <w:rPr>
        <w:rFonts w:hint="default"/>
        <w:lang w:val="ro-RO" w:eastAsia="en-US" w:bidi="ar-SA"/>
      </w:rPr>
    </w:lvl>
    <w:lvl w:ilvl="5" w:tplc="C93C797E">
      <w:numFmt w:val="bullet"/>
      <w:lvlText w:val="•"/>
      <w:lvlJc w:val="left"/>
      <w:pPr>
        <w:ind w:left="5170" w:hanging="338"/>
      </w:pPr>
      <w:rPr>
        <w:rFonts w:hint="default"/>
        <w:lang w:val="ro-RO" w:eastAsia="en-US" w:bidi="ar-SA"/>
      </w:rPr>
    </w:lvl>
    <w:lvl w:ilvl="6" w:tplc="4E5477DA">
      <w:numFmt w:val="bullet"/>
      <w:lvlText w:val="•"/>
      <w:lvlJc w:val="left"/>
      <w:pPr>
        <w:ind w:left="6112" w:hanging="338"/>
      </w:pPr>
      <w:rPr>
        <w:rFonts w:hint="default"/>
        <w:lang w:val="ro-RO" w:eastAsia="en-US" w:bidi="ar-SA"/>
      </w:rPr>
    </w:lvl>
    <w:lvl w:ilvl="7" w:tplc="8A205FD0">
      <w:numFmt w:val="bullet"/>
      <w:lvlText w:val="•"/>
      <w:lvlJc w:val="left"/>
      <w:pPr>
        <w:ind w:left="7054" w:hanging="338"/>
      </w:pPr>
      <w:rPr>
        <w:rFonts w:hint="default"/>
        <w:lang w:val="ro-RO" w:eastAsia="en-US" w:bidi="ar-SA"/>
      </w:rPr>
    </w:lvl>
    <w:lvl w:ilvl="8" w:tplc="38965C98">
      <w:numFmt w:val="bullet"/>
      <w:lvlText w:val="•"/>
      <w:lvlJc w:val="left"/>
      <w:pPr>
        <w:ind w:left="7996" w:hanging="338"/>
      </w:pPr>
      <w:rPr>
        <w:rFonts w:hint="default"/>
        <w:lang w:val="ro-RO" w:eastAsia="en-US" w:bidi="ar-SA"/>
      </w:rPr>
    </w:lvl>
  </w:abstractNum>
  <w:abstractNum w:abstractNumId="23">
    <w:nsid w:val="6D1A4741"/>
    <w:multiLevelType w:val="hybridMultilevel"/>
    <w:tmpl w:val="99D4FF34"/>
    <w:lvl w:ilvl="0" w:tplc="F8A0DA7C">
      <w:start w:val="1"/>
      <w:numFmt w:val="lowerLetter"/>
      <w:lvlText w:val="%1)"/>
      <w:lvlJc w:val="left"/>
      <w:pPr>
        <w:ind w:left="476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3F90D498">
      <w:numFmt w:val="bullet"/>
      <w:lvlText w:val="•"/>
      <w:lvlJc w:val="left"/>
      <w:pPr>
        <w:ind w:left="1420" w:hanging="420"/>
      </w:pPr>
      <w:rPr>
        <w:rFonts w:hint="default"/>
        <w:lang w:val="ro-RO" w:eastAsia="en-US" w:bidi="ar-SA"/>
      </w:rPr>
    </w:lvl>
    <w:lvl w:ilvl="2" w:tplc="64B4E432">
      <w:numFmt w:val="bullet"/>
      <w:lvlText w:val="•"/>
      <w:lvlJc w:val="left"/>
      <w:pPr>
        <w:ind w:left="2360" w:hanging="420"/>
      </w:pPr>
      <w:rPr>
        <w:rFonts w:hint="default"/>
        <w:lang w:val="ro-RO" w:eastAsia="en-US" w:bidi="ar-SA"/>
      </w:rPr>
    </w:lvl>
    <w:lvl w:ilvl="3" w:tplc="F5A8C67A">
      <w:numFmt w:val="bullet"/>
      <w:lvlText w:val="•"/>
      <w:lvlJc w:val="left"/>
      <w:pPr>
        <w:ind w:left="3300" w:hanging="420"/>
      </w:pPr>
      <w:rPr>
        <w:rFonts w:hint="default"/>
        <w:lang w:val="ro-RO" w:eastAsia="en-US" w:bidi="ar-SA"/>
      </w:rPr>
    </w:lvl>
    <w:lvl w:ilvl="4" w:tplc="C3DAF6FE">
      <w:numFmt w:val="bullet"/>
      <w:lvlText w:val="•"/>
      <w:lvlJc w:val="left"/>
      <w:pPr>
        <w:ind w:left="4240" w:hanging="420"/>
      </w:pPr>
      <w:rPr>
        <w:rFonts w:hint="default"/>
        <w:lang w:val="ro-RO" w:eastAsia="en-US" w:bidi="ar-SA"/>
      </w:rPr>
    </w:lvl>
    <w:lvl w:ilvl="5" w:tplc="F7E6EEA2">
      <w:numFmt w:val="bullet"/>
      <w:lvlText w:val="•"/>
      <w:lvlJc w:val="left"/>
      <w:pPr>
        <w:ind w:left="5180" w:hanging="420"/>
      </w:pPr>
      <w:rPr>
        <w:rFonts w:hint="default"/>
        <w:lang w:val="ro-RO" w:eastAsia="en-US" w:bidi="ar-SA"/>
      </w:rPr>
    </w:lvl>
    <w:lvl w:ilvl="6" w:tplc="51908EF4">
      <w:numFmt w:val="bullet"/>
      <w:lvlText w:val="•"/>
      <w:lvlJc w:val="left"/>
      <w:pPr>
        <w:ind w:left="6120" w:hanging="420"/>
      </w:pPr>
      <w:rPr>
        <w:rFonts w:hint="default"/>
        <w:lang w:val="ro-RO" w:eastAsia="en-US" w:bidi="ar-SA"/>
      </w:rPr>
    </w:lvl>
    <w:lvl w:ilvl="7" w:tplc="B068F1D4">
      <w:numFmt w:val="bullet"/>
      <w:lvlText w:val="•"/>
      <w:lvlJc w:val="left"/>
      <w:pPr>
        <w:ind w:left="7060" w:hanging="420"/>
      </w:pPr>
      <w:rPr>
        <w:rFonts w:hint="default"/>
        <w:lang w:val="ro-RO" w:eastAsia="en-US" w:bidi="ar-SA"/>
      </w:rPr>
    </w:lvl>
    <w:lvl w:ilvl="8" w:tplc="DBC482EC">
      <w:numFmt w:val="bullet"/>
      <w:lvlText w:val="•"/>
      <w:lvlJc w:val="left"/>
      <w:pPr>
        <w:ind w:left="8000" w:hanging="420"/>
      </w:pPr>
      <w:rPr>
        <w:rFonts w:hint="default"/>
        <w:lang w:val="ro-RO" w:eastAsia="en-US" w:bidi="ar-SA"/>
      </w:rPr>
    </w:lvl>
  </w:abstractNum>
  <w:abstractNum w:abstractNumId="24">
    <w:nsid w:val="6E2B4527"/>
    <w:multiLevelType w:val="hybridMultilevel"/>
    <w:tmpl w:val="7BCCDB38"/>
    <w:lvl w:ilvl="0" w:tplc="B4C69D4A">
      <w:start w:val="1"/>
      <w:numFmt w:val="lowerLetter"/>
      <w:lvlText w:val="%1)"/>
      <w:lvlJc w:val="left"/>
      <w:pPr>
        <w:ind w:left="494" w:hanging="4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C908C4EE">
      <w:numFmt w:val="bullet"/>
      <w:lvlText w:val="•"/>
      <w:lvlJc w:val="left"/>
      <w:pPr>
        <w:ind w:left="1438" w:hanging="438"/>
      </w:pPr>
      <w:rPr>
        <w:rFonts w:hint="default"/>
        <w:lang w:val="ro-RO" w:eastAsia="en-US" w:bidi="ar-SA"/>
      </w:rPr>
    </w:lvl>
    <w:lvl w:ilvl="2" w:tplc="633A24B2">
      <w:numFmt w:val="bullet"/>
      <w:lvlText w:val="•"/>
      <w:lvlJc w:val="left"/>
      <w:pPr>
        <w:ind w:left="2376" w:hanging="438"/>
      </w:pPr>
      <w:rPr>
        <w:rFonts w:hint="default"/>
        <w:lang w:val="ro-RO" w:eastAsia="en-US" w:bidi="ar-SA"/>
      </w:rPr>
    </w:lvl>
    <w:lvl w:ilvl="3" w:tplc="4B80C20C">
      <w:numFmt w:val="bullet"/>
      <w:lvlText w:val="•"/>
      <w:lvlJc w:val="left"/>
      <w:pPr>
        <w:ind w:left="3314" w:hanging="438"/>
      </w:pPr>
      <w:rPr>
        <w:rFonts w:hint="default"/>
        <w:lang w:val="ro-RO" w:eastAsia="en-US" w:bidi="ar-SA"/>
      </w:rPr>
    </w:lvl>
    <w:lvl w:ilvl="4" w:tplc="FBA0D602">
      <w:numFmt w:val="bullet"/>
      <w:lvlText w:val="•"/>
      <w:lvlJc w:val="left"/>
      <w:pPr>
        <w:ind w:left="4252" w:hanging="438"/>
      </w:pPr>
      <w:rPr>
        <w:rFonts w:hint="default"/>
        <w:lang w:val="ro-RO" w:eastAsia="en-US" w:bidi="ar-SA"/>
      </w:rPr>
    </w:lvl>
    <w:lvl w:ilvl="5" w:tplc="B6F6B1CC">
      <w:numFmt w:val="bullet"/>
      <w:lvlText w:val="•"/>
      <w:lvlJc w:val="left"/>
      <w:pPr>
        <w:ind w:left="5190" w:hanging="438"/>
      </w:pPr>
      <w:rPr>
        <w:rFonts w:hint="default"/>
        <w:lang w:val="ro-RO" w:eastAsia="en-US" w:bidi="ar-SA"/>
      </w:rPr>
    </w:lvl>
    <w:lvl w:ilvl="6" w:tplc="715A137E">
      <w:numFmt w:val="bullet"/>
      <w:lvlText w:val="•"/>
      <w:lvlJc w:val="left"/>
      <w:pPr>
        <w:ind w:left="6128" w:hanging="438"/>
      </w:pPr>
      <w:rPr>
        <w:rFonts w:hint="default"/>
        <w:lang w:val="ro-RO" w:eastAsia="en-US" w:bidi="ar-SA"/>
      </w:rPr>
    </w:lvl>
    <w:lvl w:ilvl="7" w:tplc="35D45246">
      <w:numFmt w:val="bullet"/>
      <w:lvlText w:val="•"/>
      <w:lvlJc w:val="left"/>
      <w:pPr>
        <w:ind w:left="7066" w:hanging="438"/>
      </w:pPr>
      <w:rPr>
        <w:rFonts w:hint="default"/>
        <w:lang w:val="ro-RO" w:eastAsia="en-US" w:bidi="ar-SA"/>
      </w:rPr>
    </w:lvl>
    <w:lvl w:ilvl="8" w:tplc="AAAAB8CE">
      <w:numFmt w:val="bullet"/>
      <w:lvlText w:val="•"/>
      <w:lvlJc w:val="left"/>
      <w:pPr>
        <w:ind w:left="8004" w:hanging="438"/>
      </w:pPr>
      <w:rPr>
        <w:rFonts w:hint="default"/>
        <w:lang w:val="ro-RO" w:eastAsia="en-US" w:bidi="ar-SA"/>
      </w:rPr>
    </w:lvl>
  </w:abstractNum>
  <w:abstractNum w:abstractNumId="25">
    <w:nsid w:val="71521D7F"/>
    <w:multiLevelType w:val="hybridMultilevel"/>
    <w:tmpl w:val="28C0D1CA"/>
    <w:lvl w:ilvl="0" w:tplc="0FFECB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633C83"/>
    <w:multiLevelType w:val="hybridMultilevel"/>
    <w:tmpl w:val="5716676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4A5C41"/>
    <w:multiLevelType w:val="hybridMultilevel"/>
    <w:tmpl w:val="079AD9C8"/>
    <w:lvl w:ilvl="0" w:tplc="6330B5D4">
      <w:start w:val="1"/>
      <w:numFmt w:val="lowerLetter"/>
      <w:lvlText w:val="%1)"/>
      <w:lvlJc w:val="left"/>
      <w:pPr>
        <w:ind w:left="476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24F67102">
      <w:numFmt w:val="bullet"/>
      <w:lvlText w:val="•"/>
      <w:lvlJc w:val="left"/>
      <w:pPr>
        <w:ind w:left="1420" w:hanging="420"/>
      </w:pPr>
      <w:rPr>
        <w:rFonts w:hint="default"/>
        <w:lang w:val="ro-RO" w:eastAsia="en-US" w:bidi="ar-SA"/>
      </w:rPr>
    </w:lvl>
    <w:lvl w:ilvl="2" w:tplc="DABA9EAA">
      <w:numFmt w:val="bullet"/>
      <w:lvlText w:val="•"/>
      <w:lvlJc w:val="left"/>
      <w:pPr>
        <w:ind w:left="2360" w:hanging="420"/>
      </w:pPr>
      <w:rPr>
        <w:rFonts w:hint="default"/>
        <w:lang w:val="ro-RO" w:eastAsia="en-US" w:bidi="ar-SA"/>
      </w:rPr>
    </w:lvl>
    <w:lvl w:ilvl="3" w:tplc="6F220CA0">
      <w:numFmt w:val="bullet"/>
      <w:lvlText w:val="•"/>
      <w:lvlJc w:val="left"/>
      <w:pPr>
        <w:ind w:left="3300" w:hanging="420"/>
      </w:pPr>
      <w:rPr>
        <w:rFonts w:hint="default"/>
        <w:lang w:val="ro-RO" w:eastAsia="en-US" w:bidi="ar-SA"/>
      </w:rPr>
    </w:lvl>
    <w:lvl w:ilvl="4" w:tplc="B2D8AB24">
      <w:numFmt w:val="bullet"/>
      <w:lvlText w:val="•"/>
      <w:lvlJc w:val="left"/>
      <w:pPr>
        <w:ind w:left="4240" w:hanging="420"/>
      </w:pPr>
      <w:rPr>
        <w:rFonts w:hint="default"/>
        <w:lang w:val="ro-RO" w:eastAsia="en-US" w:bidi="ar-SA"/>
      </w:rPr>
    </w:lvl>
    <w:lvl w:ilvl="5" w:tplc="330EF1F0">
      <w:numFmt w:val="bullet"/>
      <w:lvlText w:val="•"/>
      <w:lvlJc w:val="left"/>
      <w:pPr>
        <w:ind w:left="5180" w:hanging="420"/>
      </w:pPr>
      <w:rPr>
        <w:rFonts w:hint="default"/>
        <w:lang w:val="ro-RO" w:eastAsia="en-US" w:bidi="ar-SA"/>
      </w:rPr>
    </w:lvl>
    <w:lvl w:ilvl="6" w:tplc="11AC3F96">
      <w:numFmt w:val="bullet"/>
      <w:lvlText w:val="•"/>
      <w:lvlJc w:val="left"/>
      <w:pPr>
        <w:ind w:left="6120" w:hanging="420"/>
      </w:pPr>
      <w:rPr>
        <w:rFonts w:hint="default"/>
        <w:lang w:val="ro-RO" w:eastAsia="en-US" w:bidi="ar-SA"/>
      </w:rPr>
    </w:lvl>
    <w:lvl w:ilvl="7" w:tplc="AF40DA28">
      <w:numFmt w:val="bullet"/>
      <w:lvlText w:val="•"/>
      <w:lvlJc w:val="left"/>
      <w:pPr>
        <w:ind w:left="7060" w:hanging="420"/>
      </w:pPr>
      <w:rPr>
        <w:rFonts w:hint="default"/>
        <w:lang w:val="ro-RO" w:eastAsia="en-US" w:bidi="ar-SA"/>
      </w:rPr>
    </w:lvl>
    <w:lvl w:ilvl="8" w:tplc="D7BABCBA">
      <w:numFmt w:val="bullet"/>
      <w:lvlText w:val="•"/>
      <w:lvlJc w:val="left"/>
      <w:pPr>
        <w:ind w:left="8000" w:hanging="420"/>
      </w:pPr>
      <w:rPr>
        <w:rFonts w:hint="default"/>
        <w:lang w:val="ro-RO" w:eastAsia="en-US" w:bidi="ar-SA"/>
      </w:rPr>
    </w:lvl>
  </w:abstractNum>
  <w:num w:numId="1">
    <w:abstractNumId w:val="19"/>
  </w:num>
  <w:num w:numId="2">
    <w:abstractNumId w:val="25"/>
  </w:num>
  <w:num w:numId="3">
    <w:abstractNumId w:val="11"/>
  </w:num>
  <w:num w:numId="4">
    <w:abstractNumId w:val="20"/>
  </w:num>
  <w:num w:numId="5">
    <w:abstractNumId w:val="18"/>
  </w:num>
  <w:num w:numId="6">
    <w:abstractNumId w:val="15"/>
  </w:num>
  <w:num w:numId="7">
    <w:abstractNumId w:val="5"/>
  </w:num>
  <w:num w:numId="8">
    <w:abstractNumId w:val="9"/>
  </w:num>
  <w:num w:numId="9">
    <w:abstractNumId w:val="26"/>
  </w:num>
  <w:num w:numId="10">
    <w:abstractNumId w:val="12"/>
  </w:num>
  <w:num w:numId="11">
    <w:abstractNumId w:val="3"/>
  </w:num>
  <w:num w:numId="12">
    <w:abstractNumId w:val="22"/>
  </w:num>
  <w:num w:numId="13">
    <w:abstractNumId w:val="27"/>
  </w:num>
  <w:num w:numId="14">
    <w:abstractNumId w:val="21"/>
  </w:num>
  <w:num w:numId="15">
    <w:abstractNumId w:val="0"/>
  </w:num>
  <w:num w:numId="16">
    <w:abstractNumId w:val="10"/>
  </w:num>
  <w:num w:numId="17">
    <w:abstractNumId w:val="8"/>
  </w:num>
  <w:num w:numId="18">
    <w:abstractNumId w:val="13"/>
  </w:num>
  <w:num w:numId="19">
    <w:abstractNumId w:val="6"/>
  </w:num>
  <w:num w:numId="20">
    <w:abstractNumId w:val="23"/>
  </w:num>
  <w:num w:numId="21">
    <w:abstractNumId w:val="4"/>
  </w:num>
  <w:num w:numId="22">
    <w:abstractNumId w:val="24"/>
  </w:num>
  <w:num w:numId="23">
    <w:abstractNumId w:val="2"/>
  </w:num>
  <w:num w:numId="24">
    <w:abstractNumId w:val="1"/>
  </w:num>
  <w:num w:numId="25">
    <w:abstractNumId w:val="16"/>
  </w:num>
  <w:num w:numId="26">
    <w:abstractNumId w:val="14"/>
  </w:num>
  <w:num w:numId="27">
    <w:abstractNumId w:val="7"/>
  </w:num>
  <w:num w:numId="28">
    <w:abstractNumId w:val="1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B57"/>
    <w:rsid w:val="000015FA"/>
    <w:rsid w:val="00002929"/>
    <w:rsid w:val="00004C2B"/>
    <w:rsid w:val="00007902"/>
    <w:rsid w:val="00010772"/>
    <w:rsid w:val="0001174C"/>
    <w:rsid w:val="0001292B"/>
    <w:rsid w:val="00013B4F"/>
    <w:rsid w:val="00016BEF"/>
    <w:rsid w:val="00016EE7"/>
    <w:rsid w:val="00017EE3"/>
    <w:rsid w:val="000200CF"/>
    <w:rsid w:val="000217F7"/>
    <w:rsid w:val="00022162"/>
    <w:rsid w:val="00023811"/>
    <w:rsid w:val="00023FA0"/>
    <w:rsid w:val="000244A4"/>
    <w:rsid w:val="0002458B"/>
    <w:rsid w:val="0002468D"/>
    <w:rsid w:val="00027590"/>
    <w:rsid w:val="0003030E"/>
    <w:rsid w:val="000312CC"/>
    <w:rsid w:val="00031CE7"/>
    <w:rsid w:val="00032C57"/>
    <w:rsid w:val="00032C9E"/>
    <w:rsid w:val="00033EE9"/>
    <w:rsid w:val="0003492A"/>
    <w:rsid w:val="0003495B"/>
    <w:rsid w:val="00034D19"/>
    <w:rsid w:val="00035B47"/>
    <w:rsid w:val="00036185"/>
    <w:rsid w:val="00036AFC"/>
    <w:rsid w:val="00037CE1"/>
    <w:rsid w:val="00037F2E"/>
    <w:rsid w:val="00040945"/>
    <w:rsid w:val="000425B6"/>
    <w:rsid w:val="00042696"/>
    <w:rsid w:val="000426FB"/>
    <w:rsid w:val="0004373B"/>
    <w:rsid w:val="000444EA"/>
    <w:rsid w:val="00051F4C"/>
    <w:rsid w:val="00051F52"/>
    <w:rsid w:val="000554C3"/>
    <w:rsid w:val="0005721A"/>
    <w:rsid w:val="00057782"/>
    <w:rsid w:val="00060288"/>
    <w:rsid w:val="00060511"/>
    <w:rsid w:val="0006383C"/>
    <w:rsid w:val="00064E4E"/>
    <w:rsid w:val="00066918"/>
    <w:rsid w:val="00070ADE"/>
    <w:rsid w:val="00072188"/>
    <w:rsid w:val="00072FCA"/>
    <w:rsid w:val="000751BF"/>
    <w:rsid w:val="0007575F"/>
    <w:rsid w:val="00077627"/>
    <w:rsid w:val="00081718"/>
    <w:rsid w:val="00082137"/>
    <w:rsid w:val="00084540"/>
    <w:rsid w:val="00085587"/>
    <w:rsid w:val="000868E0"/>
    <w:rsid w:val="00091F72"/>
    <w:rsid w:val="00092C07"/>
    <w:rsid w:val="000A11B8"/>
    <w:rsid w:val="000A19B8"/>
    <w:rsid w:val="000A2512"/>
    <w:rsid w:val="000A43C0"/>
    <w:rsid w:val="000A5954"/>
    <w:rsid w:val="000A6A0C"/>
    <w:rsid w:val="000B2460"/>
    <w:rsid w:val="000B2A71"/>
    <w:rsid w:val="000B338C"/>
    <w:rsid w:val="000B3470"/>
    <w:rsid w:val="000B360F"/>
    <w:rsid w:val="000B4325"/>
    <w:rsid w:val="000B5781"/>
    <w:rsid w:val="000C1B7B"/>
    <w:rsid w:val="000C2D1A"/>
    <w:rsid w:val="000C3154"/>
    <w:rsid w:val="000C3194"/>
    <w:rsid w:val="000C3BE8"/>
    <w:rsid w:val="000C5DD5"/>
    <w:rsid w:val="000C727E"/>
    <w:rsid w:val="000D106D"/>
    <w:rsid w:val="000D2622"/>
    <w:rsid w:val="000D28E0"/>
    <w:rsid w:val="000D331F"/>
    <w:rsid w:val="000D4C6C"/>
    <w:rsid w:val="000D7181"/>
    <w:rsid w:val="000E0693"/>
    <w:rsid w:val="000E1B0D"/>
    <w:rsid w:val="000E1C18"/>
    <w:rsid w:val="000E37C0"/>
    <w:rsid w:val="000E5BC0"/>
    <w:rsid w:val="000F090F"/>
    <w:rsid w:val="000F115E"/>
    <w:rsid w:val="000F1D9F"/>
    <w:rsid w:val="000F3994"/>
    <w:rsid w:val="000F3F75"/>
    <w:rsid w:val="000F40D9"/>
    <w:rsid w:val="000F4541"/>
    <w:rsid w:val="000F5065"/>
    <w:rsid w:val="000F534B"/>
    <w:rsid w:val="000F6B4D"/>
    <w:rsid w:val="000F784C"/>
    <w:rsid w:val="000F7A20"/>
    <w:rsid w:val="001038F0"/>
    <w:rsid w:val="00104134"/>
    <w:rsid w:val="00104193"/>
    <w:rsid w:val="001041BD"/>
    <w:rsid w:val="00105F6A"/>
    <w:rsid w:val="001069B9"/>
    <w:rsid w:val="0010720B"/>
    <w:rsid w:val="00110888"/>
    <w:rsid w:val="00113759"/>
    <w:rsid w:val="00114B7D"/>
    <w:rsid w:val="00115210"/>
    <w:rsid w:val="00120D01"/>
    <w:rsid w:val="00121316"/>
    <w:rsid w:val="00121473"/>
    <w:rsid w:val="0012258E"/>
    <w:rsid w:val="0012260A"/>
    <w:rsid w:val="00124477"/>
    <w:rsid w:val="00124A93"/>
    <w:rsid w:val="00125504"/>
    <w:rsid w:val="00125E6C"/>
    <w:rsid w:val="001274C4"/>
    <w:rsid w:val="00130E58"/>
    <w:rsid w:val="0013303E"/>
    <w:rsid w:val="00136DFC"/>
    <w:rsid w:val="00137E68"/>
    <w:rsid w:val="0014186A"/>
    <w:rsid w:val="001423DD"/>
    <w:rsid w:val="00143556"/>
    <w:rsid w:val="00144EEA"/>
    <w:rsid w:val="00145477"/>
    <w:rsid w:val="00147860"/>
    <w:rsid w:val="001520AC"/>
    <w:rsid w:val="00152880"/>
    <w:rsid w:val="001531F7"/>
    <w:rsid w:val="00153541"/>
    <w:rsid w:val="001538C4"/>
    <w:rsid w:val="00155129"/>
    <w:rsid w:val="00155449"/>
    <w:rsid w:val="00157553"/>
    <w:rsid w:val="0016045D"/>
    <w:rsid w:val="00161C64"/>
    <w:rsid w:val="00161C82"/>
    <w:rsid w:val="001625B6"/>
    <w:rsid w:val="00163899"/>
    <w:rsid w:val="00163E08"/>
    <w:rsid w:val="00166A55"/>
    <w:rsid w:val="00167548"/>
    <w:rsid w:val="00167830"/>
    <w:rsid w:val="00167CCD"/>
    <w:rsid w:val="001720EE"/>
    <w:rsid w:val="00172AEA"/>
    <w:rsid w:val="00173354"/>
    <w:rsid w:val="00173827"/>
    <w:rsid w:val="00173E6E"/>
    <w:rsid w:val="00173F41"/>
    <w:rsid w:val="00174336"/>
    <w:rsid w:val="0017524D"/>
    <w:rsid w:val="00176EE9"/>
    <w:rsid w:val="00180DE9"/>
    <w:rsid w:val="00181105"/>
    <w:rsid w:val="00181C75"/>
    <w:rsid w:val="00183430"/>
    <w:rsid w:val="00183E21"/>
    <w:rsid w:val="00184D1B"/>
    <w:rsid w:val="001869EC"/>
    <w:rsid w:val="001870F1"/>
    <w:rsid w:val="00191917"/>
    <w:rsid w:val="001922AB"/>
    <w:rsid w:val="00192374"/>
    <w:rsid w:val="00193195"/>
    <w:rsid w:val="001933C8"/>
    <w:rsid w:val="00195098"/>
    <w:rsid w:val="00195A5F"/>
    <w:rsid w:val="00195EF5"/>
    <w:rsid w:val="00196175"/>
    <w:rsid w:val="00196253"/>
    <w:rsid w:val="00196E38"/>
    <w:rsid w:val="001A0B8F"/>
    <w:rsid w:val="001A158B"/>
    <w:rsid w:val="001A3136"/>
    <w:rsid w:val="001A391A"/>
    <w:rsid w:val="001A4959"/>
    <w:rsid w:val="001A505A"/>
    <w:rsid w:val="001A577F"/>
    <w:rsid w:val="001A7CDA"/>
    <w:rsid w:val="001B049F"/>
    <w:rsid w:val="001B17B1"/>
    <w:rsid w:val="001B1828"/>
    <w:rsid w:val="001B3BC4"/>
    <w:rsid w:val="001B3EFB"/>
    <w:rsid w:val="001B5016"/>
    <w:rsid w:val="001B54B5"/>
    <w:rsid w:val="001B5AE4"/>
    <w:rsid w:val="001B7430"/>
    <w:rsid w:val="001C09C6"/>
    <w:rsid w:val="001C2353"/>
    <w:rsid w:val="001C365C"/>
    <w:rsid w:val="001C5938"/>
    <w:rsid w:val="001C5A22"/>
    <w:rsid w:val="001C6623"/>
    <w:rsid w:val="001C6DCB"/>
    <w:rsid w:val="001D13FB"/>
    <w:rsid w:val="001D24C1"/>
    <w:rsid w:val="001D29CF"/>
    <w:rsid w:val="001D34E2"/>
    <w:rsid w:val="001D3503"/>
    <w:rsid w:val="001D7204"/>
    <w:rsid w:val="001D759F"/>
    <w:rsid w:val="001E093D"/>
    <w:rsid w:val="001E270B"/>
    <w:rsid w:val="001E2D1E"/>
    <w:rsid w:val="001E5058"/>
    <w:rsid w:val="001F17E2"/>
    <w:rsid w:val="001F414E"/>
    <w:rsid w:val="001F4205"/>
    <w:rsid w:val="001F445B"/>
    <w:rsid w:val="001F5292"/>
    <w:rsid w:val="001F5800"/>
    <w:rsid w:val="001F5925"/>
    <w:rsid w:val="001F61A0"/>
    <w:rsid w:val="002015C5"/>
    <w:rsid w:val="00202DF2"/>
    <w:rsid w:val="0020342C"/>
    <w:rsid w:val="002035C2"/>
    <w:rsid w:val="00203BD2"/>
    <w:rsid w:val="002056EB"/>
    <w:rsid w:val="002060D2"/>
    <w:rsid w:val="002068CE"/>
    <w:rsid w:val="00206D38"/>
    <w:rsid w:val="00206DE8"/>
    <w:rsid w:val="00207A03"/>
    <w:rsid w:val="0021012B"/>
    <w:rsid w:val="0021093F"/>
    <w:rsid w:val="002114AD"/>
    <w:rsid w:val="00213A03"/>
    <w:rsid w:val="0022090B"/>
    <w:rsid w:val="0022114B"/>
    <w:rsid w:val="00222DFD"/>
    <w:rsid w:val="00223320"/>
    <w:rsid w:val="0022340E"/>
    <w:rsid w:val="00225785"/>
    <w:rsid w:val="00225993"/>
    <w:rsid w:val="00225C51"/>
    <w:rsid w:val="002351DE"/>
    <w:rsid w:val="00235B7C"/>
    <w:rsid w:val="0023770F"/>
    <w:rsid w:val="00237E63"/>
    <w:rsid w:val="0024078F"/>
    <w:rsid w:val="0024167B"/>
    <w:rsid w:val="0024299F"/>
    <w:rsid w:val="002442BD"/>
    <w:rsid w:val="00244E59"/>
    <w:rsid w:val="00250D76"/>
    <w:rsid w:val="00250EDA"/>
    <w:rsid w:val="002511F0"/>
    <w:rsid w:val="00251461"/>
    <w:rsid w:val="00251900"/>
    <w:rsid w:val="002523FA"/>
    <w:rsid w:val="00252E9F"/>
    <w:rsid w:val="0025339E"/>
    <w:rsid w:val="00254ADB"/>
    <w:rsid w:val="00255704"/>
    <w:rsid w:val="00256AA3"/>
    <w:rsid w:val="00256F53"/>
    <w:rsid w:val="0026064B"/>
    <w:rsid w:val="002642D5"/>
    <w:rsid w:val="00265A14"/>
    <w:rsid w:val="0026689B"/>
    <w:rsid w:val="00271BED"/>
    <w:rsid w:val="00271D23"/>
    <w:rsid w:val="00271FB5"/>
    <w:rsid w:val="002750E3"/>
    <w:rsid w:val="00275323"/>
    <w:rsid w:val="00275497"/>
    <w:rsid w:val="00280F04"/>
    <w:rsid w:val="00282C24"/>
    <w:rsid w:val="0028591C"/>
    <w:rsid w:val="00285D01"/>
    <w:rsid w:val="00292922"/>
    <w:rsid w:val="00293016"/>
    <w:rsid w:val="002946CB"/>
    <w:rsid w:val="0029511A"/>
    <w:rsid w:val="00296472"/>
    <w:rsid w:val="00297743"/>
    <w:rsid w:val="002A0C8E"/>
    <w:rsid w:val="002A2722"/>
    <w:rsid w:val="002A2E79"/>
    <w:rsid w:val="002A3F6A"/>
    <w:rsid w:val="002A5668"/>
    <w:rsid w:val="002A5A6B"/>
    <w:rsid w:val="002B3D2C"/>
    <w:rsid w:val="002B42C4"/>
    <w:rsid w:val="002B5300"/>
    <w:rsid w:val="002B5E16"/>
    <w:rsid w:val="002B6B2B"/>
    <w:rsid w:val="002C1329"/>
    <w:rsid w:val="002C6819"/>
    <w:rsid w:val="002C6AEA"/>
    <w:rsid w:val="002D02B0"/>
    <w:rsid w:val="002D1E44"/>
    <w:rsid w:val="002D38A1"/>
    <w:rsid w:val="002D39EE"/>
    <w:rsid w:val="002D5746"/>
    <w:rsid w:val="002E49BD"/>
    <w:rsid w:val="002F07E7"/>
    <w:rsid w:val="002F1136"/>
    <w:rsid w:val="002F1D48"/>
    <w:rsid w:val="002F348A"/>
    <w:rsid w:val="002F450A"/>
    <w:rsid w:val="002F49F1"/>
    <w:rsid w:val="002F4DE3"/>
    <w:rsid w:val="002F569F"/>
    <w:rsid w:val="002F5983"/>
    <w:rsid w:val="002F6E19"/>
    <w:rsid w:val="00300C69"/>
    <w:rsid w:val="00301AC2"/>
    <w:rsid w:val="003049C9"/>
    <w:rsid w:val="00304B1D"/>
    <w:rsid w:val="00304F8F"/>
    <w:rsid w:val="0030701F"/>
    <w:rsid w:val="00307190"/>
    <w:rsid w:val="00310967"/>
    <w:rsid w:val="00311110"/>
    <w:rsid w:val="0031171B"/>
    <w:rsid w:val="0031246E"/>
    <w:rsid w:val="003131C7"/>
    <w:rsid w:val="00313E08"/>
    <w:rsid w:val="00317CDC"/>
    <w:rsid w:val="00320BF6"/>
    <w:rsid w:val="0032110A"/>
    <w:rsid w:val="00324784"/>
    <w:rsid w:val="00324A44"/>
    <w:rsid w:val="00325F4E"/>
    <w:rsid w:val="00326364"/>
    <w:rsid w:val="0032659D"/>
    <w:rsid w:val="00331D0E"/>
    <w:rsid w:val="00331E0D"/>
    <w:rsid w:val="00334DB9"/>
    <w:rsid w:val="00334E75"/>
    <w:rsid w:val="0033552A"/>
    <w:rsid w:val="00340204"/>
    <w:rsid w:val="00340D83"/>
    <w:rsid w:val="0034144B"/>
    <w:rsid w:val="003418D6"/>
    <w:rsid w:val="00343F03"/>
    <w:rsid w:val="003452E8"/>
    <w:rsid w:val="00345894"/>
    <w:rsid w:val="00351120"/>
    <w:rsid w:val="00351F2C"/>
    <w:rsid w:val="00352274"/>
    <w:rsid w:val="00352480"/>
    <w:rsid w:val="00352B5F"/>
    <w:rsid w:val="00356011"/>
    <w:rsid w:val="00356437"/>
    <w:rsid w:val="00356CE1"/>
    <w:rsid w:val="0035781C"/>
    <w:rsid w:val="00360D13"/>
    <w:rsid w:val="00363E69"/>
    <w:rsid w:val="00364DFB"/>
    <w:rsid w:val="00367C25"/>
    <w:rsid w:val="0037106E"/>
    <w:rsid w:val="0037592F"/>
    <w:rsid w:val="00376627"/>
    <w:rsid w:val="00382852"/>
    <w:rsid w:val="00383112"/>
    <w:rsid w:val="00393053"/>
    <w:rsid w:val="00393536"/>
    <w:rsid w:val="00394C60"/>
    <w:rsid w:val="003952B3"/>
    <w:rsid w:val="0039536A"/>
    <w:rsid w:val="00395D0A"/>
    <w:rsid w:val="00396EC4"/>
    <w:rsid w:val="003975DD"/>
    <w:rsid w:val="00397BCC"/>
    <w:rsid w:val="003A1121"/>
    <w:rsid w:val="003A1BD6"/>
    <w:rsid w:val="003A2BD2"/>
    <w:rsid w:val="003A3C70"/>
    <w:rsid w:val="003A429C"/>
    <w:rsid w:val="003A4D13"/>
    <w:rsid w:val="003A7B3A"/>
    <w:rsid w:val="003B04AA"/>
    <w:rsid w:val="003B2042"/>
    <w:rsid w:val="003B4ED1"/>
    <w:rsid w:val="003B5EA0"/>
    <w:rsid w:val="003B6A08"/>
    <w:rsid w:val="003C0863"/>
    <w:rsid w:val="003C08C9"/>
    <w:rsid w:val="003C3C42"/>
    <w:rsid w:val="003C639A"/>
    <w:rsid w:val="003C75E7"/>
    <w:rsid w:val="003D0DBD"/>
    <w:rsid w:val="003D1C36"/>
    <w:rsid w:val="003D34E6"/>
    <w:rsid w:val="003D48FD"/>
    <w:rsid w:val="003D4EC8"/>
    <w:rsid w:val="003D573D"/>
    <w:rsid w:val="003D5897"/>
    <w:rsid w:val="003D6C99"/>
    <w:rsid w:val="003E0768"/>
    <w:rsid w:val="003E14F5"/>
    <w:rsid w:val="003E2716"/>
    <w:rsid w:val="003E343A"/>
    <w:rsid w:val="003E4B83"/>
    <w:rsid w:val="003E6467"/>
    <w:rsid w:val="003E6A03"/>
    <w:rsid w:val="003E7F21"/>
    <w:rsid w:val="003F12F6"/>
    <w:rsid w:val="003F209A"/>
    <w:rsid w:val="003F2B9A"/>
    <w:rsid w:val="003F31A8"/>
    <w:rsid w:val="003F585C"/>
    <w:rsid w:val="003F76CB"/>
    <w:rsid w:val="00400424"/>
    <w:rsid w:val="00404BB7"/>
    <w:rsid w:val="00404CBD"/>
    <w:rsid w:val="00412FF1"/>
    <w:rsid w:val="00414F85"/>
    <w:rsid w:val="00415690"/>
    <w:rsid w:val="0041602C"/>
    <w:rsid w:val="00416AB6"/>
    <w:rsid w:val="0041778A"/>
    <w:rsid w:val="00420148"/>
    <w:rsid w:val="00421F97"/>
    <w:rsid w:val="00424417"/>
    <w:rsid w:val="00424632"/>
    <w:rsid w:val="00425048"/>
    <w:rsid w:val="00425B12"/>
    <w:rsid w:val="00425FF9"/>
    <w:rsid w:val="004264E7"/>
    <w:rsid w:val="004270E5"/>
    <w:rsid w:val="00432BA0"/>
    <w:rsid w:val="00434743"/>
    <w:rsid w:val="00434E0E"/>
    <w:rsid w:val="004362B3"/>
    <w:rsid w:val="00436840"/>
    <w:rsid w:val="004373E9"/>
    <w:rsid w:val="00444E72"/>
    <w:rsid w:val="00444F33"/>
    <w:rsid w:val="00444FBB"/>
    <w:rsid w:val="00445064"/>
    <w:rsid w:val="0044512B"/>
    <w:rsid w:val="00446DBF"/>
    <w:rsid w:val="00450EEF"/>
    <w:rsid w:val="00451252"/>
    <w:rsid w:val="004524D4"/>
    <w:rsid w:val="00454675"/>
    <w:rsid w:val="00455474"/>
    <w:rsid w:val="0045554A"/>
    <w:rsid w:val="004600F9"/>
    <w:rsid w:val="00460CAC"/>
    <w:rsid w:val="0046137E"/>
    <w:rsid w:val="00461513"/>
    <w:rsid w:val="004616CA"/>
    <w:rsid w:val="00463F9B"/>
    <w:rsid w:val="004648BD"/>
    <w:rsid w:val="00464C1E"/>
    <w:rsid w:val="00465202"/>
    <w:rsid w:val="00467AE5"/>
    <w:rsid w:val="00467CAF"/>
    <w:rsid w:val="0047113A"/>
    <w:rsid w:val="00472C88"/>
    <w:rsid w:val="0047385A"/>
    <w:rsid w:val="00475AD7"/>
    <w:rsid w:val="004806E4"/>
    <w:rsid w:val="00486F95"/>
    <w:rsid w:val="004870A1"/>
    <w:rsid w:val="0048778A"/>
    <w:rsid w:val="00492008"/>
    <w:rsid w:val="00492838"/>
    <w:rsid w:val="00492CB0"/>
    <w:rsid w:val="004933A7"/>
    <w:rsid w:val="00494C66"/>
    <w:rsid w:val="004969F6"/>
    <w:rsid w:val="004A0286"/>
    <w:rsid w:val="004A2E18"/>
    <w:rsid w:val="004A5C65"/>
    <w:rsid w:val="004A5D99"/>
    <w:rsid w:val="004A7320"/>
    <w:rsid w:val="004A799B"/>
    <w:rsid w:val="004B0D00"/>
    <w:rsid w:val="004B1D11"/>
    <w:rsid w:val="004B40D5"/>
    <w:rsid w:val="004B64C9"/>
    <w:rsid w:val="004B7976"/>
    <w:rsid w:val="004C3265"/>
    <w:rsid w:val="004C46FB"/>
    <w:rsid w:val="004C6013"/>
    <w:rsid w:val="004C7ABE"/>
    <w:rsid w:val="004C7F9F"/>
    <w:rsid w:val="004D076B"/>
    <w:rsid w:val="004D2158"/>
    <w:rsid w:val="004D2D30"/>
    <w:rsid w:val="004E246C"/>
    <w:rsid w:val="004E2497"/>
    <w:rsid w:val="004E27C8"/>
    <w:rsid w:val="004E46E9"/>
    <w:rsid w:val="004F03E5"/>
    <w:rsid w:val="004F077A"/>
    <w:rsid w:val="004F2550"/>
    <w:rsid w:val="004F275E"/>
    <w:rsid w:val="004F3CC5"/>
    <w:rsid w:val="004F3FAA"/>
    <w:rsid w:val="004F4B24"/>
    <w:rsid w:val="004F6258"/>
    <w:rsid w:val="004F62A8"/>
    <w:rsid w:val="00500E18"/>
    <w:rsid w:val="00502F44"/>
    <w:rsid w:val="0050310F"/>
    <w:rsid w:val="00503DB6"/>
    <w:rsid w:val="00504216"/>
    <w:rsid w:val="00506068"/>
    <w:rsid w:val="00507E3B"/>
    <w:rsid w:val="00510BD0"/>
    <w:rsid w:val="00513FB0"/>
    <w:rsid w:val="00514184"/>
    <w:rsid w:val="005151EB"/>
    <w:rsid w:val="00516912"/>
    <w:rsid w:val="00517B53"/>
    <w:rsid w:val="0052039B"/>
    <w:rsid w:val="00520C5B"/>
    <w:rsid w:val="00522ABD"/>
    <w:rsid w:val="00523B76"/>
    <w:rsid w:val="005247ED"/>
    <w:rsid w:val="00524EE3"/>
    <w:rsid w:val="00525963"/>
    <w:rsid w:val="00526D21"/>
    <w:rsid w:val="005274D8"/>
    <w:rsid w:val="0052784A"/>
    <w:rsid w:val="00527AE3"/>
    <w:rsid w:val="00531170"/>
    <w:rsid w:val="00532C8D"/>
    <w:rsid w:val="005335A7"/>
    <w:rsid w:val="00533E36"/>
    <w:rsid w:val="00534AAC"/>
    <w:rsid w:val="0053585D"/>
    <w:rsid w:val="00537ADF"/>
    <w:rsid w:val="00540203"/>
    <w:rsid w:val="00540B87"/>
    <w:rsid w:val="005412A5"/>
    <w:rsid w:val="00542F63"/>
    <w:rsid w:val="00543CE9"/>
    <w:rsid w:val="00544CB5"/>
    <w:rsid w:val="00547B91"/>
    <w:rsid w:val="00550014"/>
    <w:rsid w:val="00550C50"/>
    <w:rsid w:val="005517D3"/>
    <w:rsid w:val="00552516"/>
    <w:rsid w:val="005528BB"/>
    <w:rsid w:val="00552A4D"/>
    <w:rsid w:val="00553117"/>
    <w:rsid w:val="00557B94"/>
    <w:rsid w:val="00560F27"/>
    <w:rsid w:val="00561D5E"/>
    <w:rsid w:val="005626F6"/>
    <w:rsid w:val="005654CA"/>
    <w:rsid w:val="00565A90"/>
    <w:rsid w:val="00566564"/>
    <w:rsid w:val="0057022F"/>
    <w:rsid w:val="00570465"/>
    <w:rsid w:val="00571773"/>
    <w:rsid w:val="005737A0"/>
    <w:rsid w:val="00573C4C"/>
    <w:rsid w:val="00574972"/>
    <w:rsid w:val="00574D17"/>
    <w:rsid w:val="005756FA"/>
    <w:rsid w:val="00575B51"/>
    <w:rsid w:val="00575E12"/>
    <w:rsid w:val="005763C8"/>
    <w:rsid w:val="00576730"/>
    <w:rsid w:val="0057711D"/>
    <w:rsid w:val="0058065D"/>
    <w:rsid w:val="00581322"/>
    <w:rsid w:val="005832F4"/>
    <w:rsid w:val="00584F87"/>
    <w:rsid w:val="00586798"/>
    <w:rsid w:val="0058792C"/>
    <w:rsid w:val="00587BA0"/>
    <w:rsid w:val="00591149"/>
    <w:rsid w:val="0059173B"/>
    <w:rsid w:val="00591FB2"/>
    <w:rsid w:val="00592D33"/>
    <w:rsid w:val="005953B8"/>
    <w:rsid w:val="00596914"/>
    <w:rsid w:val="00597817"/>
    <w:rsid w:val="005A0D21"/>
    <w:rsid w:val="005A3BE8"/>
    <w:rsid w:val="005A4ECC"/>
    <w:rsid w:val="005A6C65"/>
    <w:rsid w:val="005B17A7"/>
    <w:rsid w:val="005B2FEF"/>
    <w:rsid w:val="005B63FA"/>
    <w:rsid w:val="005B7DFB"/>
    <w:rsid w:val="005C18F6"/>
    <w:rsid w:val="005C3EF3"/>
    <w:rsid w:val="005C7414"/>
    <w:rsid w:val="005D1332"/>
    <w:rsid w:val="005D1995"/>
    <w:rsid w:val="005D49BB"/>
    <w:rsid w:val="005D5F7B"/>
    <w:rsid w:val="005D62A9"/>
    <w:rsid w:val="005E0802"/>
    <w:rsid w:val="005E0E23"/>
    <w:rsid w:val="005E2884"/>
    <w:rsid w:val="005E37B9"/>
    <w:rsid w:val="005E3D0A"/>
    <w:rsid w:val="005E70CE"/>
    <w:rsid w:val="005E79CA"/>
    <w:rsid w:val="005F1788"/>
    <w:rsid w:val="005F3AE8"/>
    <w:rsid w:val="005F6839"/>
    <w:rsid w:val="005F6A4C"/>
    <w:rsid w:val="005F6B9D"/>
    <w:rsid w:val="005F7AB8"/>
    <w:rsid w:val="006009FB"/>
    <w:rsid w:val="00601E54"/>
    <w:rsid w:val="00602832"/>
    <w:rsid w:val="0060316E"/>
    <w:rsid w:val="006053B2"/>
    <w:rsid w:val="00605D2C"/>
    <w:rsid w:val="00611239"/>
    <w:rsid w:val="00613E27"/>
    <w:rsid w:val="00614608"/>
    <w:rsid w:val="00615034"/>
    <w:rsid w:val="00616ADD"/>
    <w:rsid w:val="006172B6"/>
    <w:rsid w:val="006179F3"/>
    <w:rsid w:val="00620A0B"/>
    <w:rsid w:val="006212D4"/>
    <w:rsid w:val="00621C66"/>
    <w:rsid w:val="00623325"/>
    <w:rsid w:val="00625B54"/>
    <w:rsid w:val="0062631B"/>
    <w:rsid w:val="006269BB"/>
    <w:rsid w:val="006272A1"/>
    <w:rsid w:val="00627ED3"/>
    <w:rsid w:val="006333C1"/>
    <w:rsid w:val="006347A5"/>
    <w:rsid w:val="00635ABE"/>
    <w:rsid w:val="00636198"/>
    <w:rsid w:val="006443CE"/>
    <w:rsid w:val="00644CAD"/>
    <w:rsid w:val="00644DE8"/>
    <w:rsid w:val="006467D1"/>
    <w:rsid w:val="006470BB"/>
    <w:rsid w:val="00647EAB"/>
    <w:rsid w:val="0065205C"/>
    <w:rsid w:val="00652640"/>
    <w:rsid w:val="00653EFE"/>
    <w:rsid w:val="00654690"/>
    <w:rsid w:val="006552FF"/>
    <w:rsid w:val="00657DAD"/>
    <w:rsid w:val="006608AA"/>
    <w:rsid w:val="0066169E"/>
    <w:rsid w:val="00662791"/>
    <w:rsid w:val="00663849"/>
    <w:rsid w:val="006736B5"/>
    <w:rsid w:val="00674CBB"/>
    <w:rsid w:val="006753BC"/>
    <w:rsid w:val="006767FA"/>
    <w:rsid w:val="006828C4"/>
    <w:rsid w:val="00683610"/>
    <w:rsid w:val="0068381E"/>
    <w:rsid w:val="0068427D"/>
    <w:rsid w:val="00684759"/>
    <w:rsid w:val="006847D5"/>
    <w:rsid w:val="006848B0"/>
    <w:rsid w:val="00685CEC"/>
    <w:rsid w:val="006874AC"/>
    <w:rsid w:val="0068774A"/>
    <w:rsid w:val="00691FF0"/>
    <w:rsid w:val="00692917"/>
    <w:rsid w:val="0069377B"/>
    <w:rsid w:val="00693C2C"/>
    <w:rsid w:val="00694467"/>
    <w:rsid w:val="00697360"/>
    <w:rsid w:val="00697728"/>
    <w:rsid w:val="006978C7"/>
    <w:rsid w:val="006A1522"/>
    <w:rsid w:val="006A1BE7"/>
    <w:rsid w:val="006A2957"/>
    <w:rsid w:val="006A2D15"/>
    <w:rsid w:val="006A3DD7"/>
    <w:rsid w:val="006A4934"/>
    <w:rsid w:val="006A49AE"/>
    <w:rsid w:val="006A5127"/>
    <w:rsid w:val="006A71D9"/>
    <w:rsid w:val="006A7B74"/>
    <w:rsid w:val="006B1A55"/>
    <w:rsid w:val="006B1CB9"/>
    <w:rsid w:val="006B1DB3"/>
    <w:rsid w:val="006B2648"/>
    <w:rsid w:val="006B3C29"/>
    <w:rsid w:val="006B3ED1"/>
    <w:rsid w:val="006B49EA"/>
    <w:rsid w:val="006B49FB"/>
    <w:rsid w:val="006B7360"/>
    <w:rsid w:val="006B7F7A"/>
    <w:rsid w:val="006C38DE"/>
    <w:rsid w:val="006C5733"/>
    <w:rsid w:val="006C5D73"/>
    <w:rsid w:val="006C5E6E"/>
    <w:rsid w:val="006D0085"/>
    <w:rsid w:val="006D04D4"/>
    <w:rsid w:val="006D0B57"/>
    <w:rsid w:val="006D1E25"/>
    <w:rsid w:val="006D26AA"/>
    <w:rsid w:val="006D2868"/>
    <w:rsid w:val="006D312C"/>
    <w:rsid w:val="006D358B"/>
    <w:rsid w:val="006D3AEE"/>
    <w:rsid w:val="006D3B11"/>
    <w:rsid w:val="006D5F65"/>
    <w:rsid w:val="006E106A"/>
    <w:rsid w:val="006E2DF0"/>
    <w:rsid w:val="006E2F7A"/>
    <w:rsid w:val="006E2FE3"/>
    <w:rsid w:val="006E32B1"/>
    <w:rsid w:val="006E3734"/>
    <w:rsid w:val="006E553D"/>
    <w:rsid w:val="006E7063"/>
    <w:rsid w:val="006F0443"/>
    <w:rsid w:val="006F08F2"/>
    <w:rsid w:val="006F1BCA"/>
    <w:rsid w:val="006F1D98"/>
    <w:rsid w:val="006F225B"/>
    <w:rsid w:val="006F2F87"/>
    <w:rsid w:val="006F34BD"/>
    <w:rsid w:val="006F6240"/>
    <w:rsid w:val="006F6B34"/>
    <w:rsid w:val="006F70A3"/>
    <w:rsid w:val="006F7315"/>
    <w:rsid w:val="006F781E"/>
    <w:rsid w:val="006F7989"/>
    <w:rsid w:val="00700F74"/>
    <w:rsid w:val="0070389F"/>
    <w:rsid w:val="00707576"/>
    <w:rsid w:val="0071351B"/>
    <w:rsid w:val="00713CC4"/>
    <w:rsid w:val="00715B0D"/>
    <w:rsid w:val="00716574"/>
    <w:rsid w:val="0071783C"/>
    <w:rsid w:val="0072124A"/>
    <w:rsid w:val="007224FE"/>
    <w:rsid w:val="00722E35"/>
    <w:rsid w:val="00726455"/>
    <w:rsid w:val="0072654B"/>
    <w:rsid w:val="00726C46"/>
    <w:rsid w:val="0073229C"/>
    <w:rsid w:val="00732CB3"/>
    <w:rsid w:val="007336EC"/>
    <w:rsid w:val="007358AC"/>
    <w:rsid w:val="00735E78"/>
    <w:rsid w:val="007361D3"/>
    <w:rsid w:val="00736D4C"/>
    <w:rsid w:val="00737080"/>
    <w:rsid w:val="00737603"/>
    <w:rsid w:val="00737FB0"/>
    <w:rsid w:val="0074015A"/>
    <w:rsid w:val="007402AD"/>
    <w:rsid w:val="007406A6"/>
    <w:rsid w:val="00740F50"/>
    <w:rsid w:val="0074292E"/>
    <w:rsid w:val="00742DFA"/>
    <w:rsid w:val="00742FAE"/>
    <w:rsid w:val="00742FE6"/>
    <w:rsid w:val="00743503"/>
    <w:rsid w:val="00743A80"/>
    <w:rsid w:val="0074649A"/>
    <w:rsid w:val="0075123D"/>
    <w:rsid w:val="00751C25"/>
    <w:rsid w:val="00752EDC"/>
    <w:rsid w:val="00754D78"/>
    <w:rsid w:val="007561A1"/>
    <w:rsid w:val="007568C2"/>
    <w:rsid w:val="00756B4E"/>
    <w:rsid w:val="00757DC3"/>
    <w:rsid w:val="00760D3E"/>
    <w:rsid w:val="00762419"/>
    <w:rsid w:val="00763D80"/>
    <w:rsid w:val="0076607B"/>
    <w:rsid w:val="007665E8"/>
    <w:rsid w:val="00766AB1"/>
    <w:rsid w:val="00767272"/>
    <w:rsid w:val="00767C68"/>
    <w:rsid w:val="007702C8"/>
    <w:rsid w:val="00770A68"/>
    <w:rsid w:val="00776183"/>
    <w:rsid w:val="00776247"/>
    <w:rsid w:val="00776F06"/>
    <w:rsid w:val="00777C51"/>
    <w:rsid w:val="007815C8"/>
    <w:rsid w:val="00781820"/>
    <w:rsid w:val="00781985"/>
    <w:rsid w:val="00781A62"/>
    <w:rsid w:val="00781DC4"/>
    <w:rsid w:val="00784440"/>
    <w:rsid w:val="00785B43"/>
    <w:rsid w:val="0078728E"/>
    <w:rsid w:val="0079013A"/>
    <w:rsid w:val="00792D0D"/>
    <w:rsid w:val="00792FDB"/>
    <w:rsid w:val="0079326A"/>
    <w:rsid w:val="0079583A"/>
    <w:rsid w:val="00796776"/>
    <w:rsid w:val="007970C2"/>
    <w:rsid w:val="00797966"/>
    <w:rsid w:val="007A00BD"/>
    <w:rsid w:val="007A29D9"/>
    <w:rsid w:val="007A2DDA"/>
    <w:rsid w:val="007A3339"/>
    <w:rsid w:val="007A393D"/>
    <w:rsid w:val="007A3ED1"/>
    <w:rsid w:val="007A54CC"/>
    <w:rsid w:val="007B0AA3"/>
    <w:rsid w:val="007B0FDE"/>
    <w:rsid w:val="007B2FB3"/>
    <w:rsid w:val="007B584E"/>
    <w:rsid w:val="007B6117"/>
    <w:rsid w:val="007B6124"/>
    <w:rsid w:val="007B6B62"/>
    <w:rsid w:val="007C2B2B"/>
    <w:rsid w:val="007C46E1"/>
    <w:rsid w:val="007C505D"/>
    <w:rsid w:val="007C5126"/>
    <w:rsid w:val="007C5ABA"/>
    <w:rsid w:val="007D554C"/>
    <w:rsid w:val="007D5612"/>
    <w:rsid w:val="007D5886"/>
    <w:rsid w:val="007D6388"/>
    <w:rsid w:val="007D7D88"/>
    <w:rsid w:val="007E227D"/>
    <w:rsid w:val="007E2AFF"/>
    <w:rsid w:val="007E2B13"/>
    <w:rsid w:val="007E4216"/>
    <w:rsid w:val="007E5D17"/>
    <w:rsid w:val="007E665B"/>
    <w:rsid w:val="007E68B2"/>
    <w:rsid w:val="007E6ECB"/>
    <w:rsid w:val="007E7470"/>
    <w:rsid w:val="007E783B"/>
    <w:rsid w:val="007F11AE"/>
    <w:rsid w:val="007F210C"/>
    <w:rsid w:val="007F23AE"/>
    <w:rsid w:val="007F2592"/>
    <w:rsid w:val="007F2E8F"/>
    <w:rsid w:val="007F3812"/>
    <w:rsid w:val="007F49E4"/>
    <w:rsid w:val="007F58E4"/>
    <w:rsid w:val="007F7E86"/>
    <w:rsid w:val="0080008F"/>
    <w:rsid w:val="00804DD5"/>
    <w:rsid w:val="00810FC8"/>
    <w:rsid w:val="008111C9"/>
    <w:rsid w:val="0081229E"/>
    <w:rsid w:val="008128D5"/>
    <w:rsid w:val="008132F2"/>
    <w:rsid w:val="00813D1E"/>
    <w:rsid w:val="00813EED"/>
    <w:rsid w:val="00816597"/>
    <w:rsid w:val="00816FA8"/>
    <w:rsid w:val="00817AEA"/>
    <w:rsid w:val="00821ABD"/>
    <w:rsid w:val="008244ED"/>
    <w:rsid w:val="00830525"/>
    <w:rsid w:val="00830720"/>
    <w:rsid w:val="00833115"/>
    <w:rsid w:val="00833A47"/>
    <w:rsid w:val="00833DD2"/>
    <w:rsid w:val="00835819"/>
    <w:rsid w:val="00836984"/>
    <w:rsid w:val="008378DF"/>
    <w:rsid w:val="00837E87"/>
    <w:rsid w:val="008400A6"/>
    <w:rsid w:val="00840289"/>
    <w:rsid w:val="00841B00"/>
    <w:rsid w:val="00841BD9"/>
    <w:rsid w:val="0084388A"/>
    <w:rsid w:val="00844CA3"/>
    <w:rsid w:val="008451C9"/>
    <w:rsid w:val="008453A0"/>
    <w:rsid w:val="00850BCF"/>
    <w:rsid w:val="0085247C"/>
    <w:rsid w:val="008528A0"/>
    <w:rsid w:val="00853263"/>
    <w:rsid w:val="00853887"/>
    <w:rsid w:val="00853DB4"/>
    <w:rsid w:val="00855E5D"/>
    <w:rsid w:val="00860784"/>
    <w:rsid w:val="00862648"/>
    <w:rsid w:val="00864AF0"/>
    <w:rsid w:val="00866069"/>
    <w:rsid w:val="0086682C"/>
    <w:rsid w:val="008709B5"/>
    <w:rsid w:val="00871D3C"/>
    <w:rsid w:val="00872376"/>
    <w:rsid w:val="00873BD5"/>
    <w:rsid w:val="0087508A"/>
    <w:rsid w:val="00875DB5"/>
    <w:rsid w:val="00876E57"/>
    <w:rsid w:val="008779C2"/>
    <w:rsid w:val="00877C7B"/>
    <w:rsid w:val="00880AF2"/>
    <w:rsid w:val="008829CD"/>
    <w:rsid w:val="00882B09"/>
    <w:rsid w:val="008839C7"/>
    <w:rsid w:val="00884694"/>
    <w:rsid w:val="0088533F"/>
    <w:rsid w:val="00885FC7"/>
    <w:rsid w:val="00886560"/>
    <w:rsid w:val="00886A92"/>
    <w:rsid w:val="00887043"/>
    <w:rsid w:val="008873DE"/>
    <w:rsid w:val="00887D80"/>
    <w:rsid w:val="0089052B"/>
    <w:rsid w:val="00893766"/>
    <w:rsid w:val="00894E05"/>
    <w:rsid w:val="00894E91"/>
    <w:rsid w:val="00895D31"/>
    <w:rsid w:val="00896CEC"/>
    <w:rsid w:val="00897407"/>
    <w:rsid w:val="008A0CCF"/>
    <w:rsid w:val="008A0F36"/>
    <w:rsid w:val="008A3AE5"/>
    <w:rsid w:val="008A3CA1"/>
    <w:rsid w:val="008A445E"/>
    <w:rsid w:val="008A67ED"/>
    <w:rsid w:val="008A7F78"/>
    <w:rsid w:val="008B0348"/>
    <w:rsid w:val="008B1E3B"/>
    <w:rsid w:val="008B4457"/>
    <w:rsid w:val="008B57FD"/>
    <w:rsid w:val="008B5858"/>
    <w:rsid w:val="008B67B5"/>
    <w:rsid w:val="008B7B0E"/>
    <w:rsid w:val="008C010B"/>
    <w:rsid w:val="008C02DC"/>
    <w:rsid w:val="008C1915"/>
    <w:rsid w:val="008C1C94"/>
    <w:rsid w:val="008C3F38"/>
    <w:rsid w:val="008C41FC"/>
    <w:rsid w:val="008C63C0"/>
    <w:rsid w:val="008D0067"/>
    <w:rsid w:val="008D055A"/>
    <w:rsid w:val="008D08ED"/>
    <w:rsid w:val="008D3B69"/>
    <w:rsid w:val="008D45C7"/>
    <w:rsid w:val="008D45FF"/>
    <w:rsid w:val="008D7279"/>
    <w:rsid w:val="008D7660"/>
    <w:rsid w:val="008E08B8"/>
    <w:rsid w:val="008E0E15"/>
    <w:rsid w:val="008E19F8"/>
    <w:rsid w:val="008E1B6F"/>
    <w:rsid w:val="008E2065"/>
    <w:rsid w:val="008E3F3B"/>
    <w:rsid w:val="008E742B"/>
    <w:rsid w:val="008E7C37"/>
    <w:rsid w:val="008F194A"/>
    <w:rsid w:val="008F2D28"/>
    <w:rsid w:val="008F3B3E"/>
    <w:rsid w:val="008F5BD1"/>
    <w:rsid w:val="008F69CC"/>
    <w:rsid w:val="008F7265"/>
    <w:rsid w:val="009003AA"/>
    <w:rsid w:val="00900D3C"/>
    <w:rsid w:val="009047FB"/>
    <w:rsid w:val="0090577D"/>
    <w:rsid w:val="0090599F"/>
    <w:rsid w:val="00906405"/>
    <w:rsid w:val="00906F2D"/>
    <w:rsid w:val="009072BA"/>
    <w:rsid w:val="00911F0C"/>
    <w:rsid w:val="00914038"/>
    <w:rsid w:val="00914118"/>
    <w:rsid w:val="00914C5A"/>
    <w:rsid w:val="0091685B"/>
    <w:rsid w:val="00916929"/>
    <w:rsid w:val="00916A5A"/>
    <w:rsid w:val="0092298F"/>
    <w:rsid w:val="00922AE3"/>
    <w:rsid w:val="00923C84"/>
    <w:rsid w:val="00923F5D"/>
    <w:rsid w:val="0092448C"/>
    <w:rsid w:val="00925210"/>
    <w:rsid w:val="00927217"/>
    <w:rsid w:val="00927B5C"/>
    <w:rsid w:val="00931CDA"/>
    <w:rsid w:val="00932645"/>
    <w:rsid w:val="00933506"/>
    <w:rsid w:val="00933D1F"/>
    <w:rsid w:val="009342B8"/>
    <w:rsid w:val="009412D4"/>
    <w:rsid w:val="009421BA"/>
    <w:rsid w:val="00942233"/>
    <w:rsid w:val="009425FE"/>
    <w:rsid w:val="0094439F"/>
    <w:rsid w:val="009449CB"/>
    <w:rsid w:val="009450A8"/>
    <w:rsid w:val="00946359"/>
    <w:rsid w:val="009476B0"/>
    <w:rsid w:val="009502E5"/>
    <w:rsid w:val="00950CF3"/>
    <w:rsid w:val="00951A32"/>
    <w:rsid w:val="009537B4"/>
    <w:rsid w:val="0095537A"/>
    <w:rsid w:val="00956BB1"/>
    <w:rsid w:val="0095720F"/>
    <w:rsid w:val="00957E82"/>
    <w:rsid w:val="0096094F"/>
    <w:rsid w:val="00960A74"/>
    <w:rsid w:val="009635F6"/>
    <w:rsid w:val="00963B04"/>
    <w:rsid w:val="00965E39"/>
    <w:rsid w:val="0096670A"/>
    <w:rsid w:val="00966F50"/>
    <w:rsid w:val="00970DF3"/>
    <w:rsid w:val="00974E72"/>
    <w:rsid w:val="00975010"/>
    <w:rsid w:val="00975E6F"/>
    <w:rsid w:val="00976E36"/>
    <w:rsid w:val="00977B6F"/>
    <w:rsid w:val="00981985"/>
    <w:rsid w:val="00981C92"/>
    <w:rsid w:val="00982D7A"/>
    <w:rsid w:val="00985066"/>
    <w:rsid w:val="0098595D"/>
    <w:rsid w:val="00986D6A"/>
    <w:rsid w:val="00986E6B"/>
    <w:rsid w:val="009927E2"/>
    <w:rsid w:val="0099291C"/>
    <w:rsid w:val="00993BA7"/>
    <w:rsid w:val="00994CE6"/>
    <w:rsid w:val="00995C13"/>
    <w:rsid w:val="00996210"/>
    <w:rsid w:val="009973DC"/>
    <w:rsid w:val="00997A11"/>
    <w:rsid w:val="009A0803"/>
    <w:rsid w:val="009A08ED"/>
    <w:rsid w:val="009A26B6"/>
    <w:rsid w:val="009A30E2"/>
    <w:rsid w:val="009A7887"/>
    <w:rsid w:val="009A7A53"/>
    <w:rsid w:val="009A7D31"/>
    <w:rsid w:val="009B2603"/>
    <w:rsid w:val="009B2F43"/>
    <w:rsid w:val="009B48E5"/>
    <w:rsid w:val="009B56A1"/>
    <w:rsid w:val="009C1A09"/>
    <w:rsid w:val="009C1C40"/>
    <w:rsid w:val="009C3458"/>
    <w:rsid w:val="009C592D"/>
    <w:rsid w:val="009C7DA5"/>
    <w:rsid w:val="009D2073"/>
    <w:rsid w:val="009D3AB9"/>
    <w:rsid w:val="009D440F"/>
    <w:rsid w:val="009D4781"/>
    <w:rsid w:val="009D48A6"/>
    <w:rsid w:val="009D60F4"/>
    <w:rsid w:val="009E1BEE"/>
    <w:rsid w:val="009E21FA"/>
    <w:rsid w:val="009E40D6"/>
    <w:rsid w:val="009E4CB2"/>
    <w:rsid w:val="009E5071"/>
    <w:rsid w:val="009E56F6"/>
    <w:rsid w:val="009E62FE"/>
    <w:rsid w:val="009F07A9"/>
    <w:rsid w:val="009F193B"/>
    <w:rsid w:val="009F1BD1"/>
    <w:rsid w:val="009F383F"/>
    <w:rsid w:val="009F57B7"/>
    <w:rsid w:val="009F74EB"/>
    <w:rsid w:val="009F7DF8"/>
    <w:rsid w:val="00A00930"/>
    <w:rsid w:val="00A014EC"/>
    <w:rsid w:val="00A0154E"/>
    <w:rsid w:val="00A0693E"/>
    <w:rsid w:val="00A07358"/>
    <w:rsid w:val="00A07C41"/>
    <w:rsid w:val="00A10161"/>
    <w:rsid w:val="00A10784"/>
    <w:rsid w:val="00A10BCD"/>
    <w:rsid w:val="00A12702"/>
    <w:rsid w:val="00A12E3E"/>
    <w:rsid w:val="00A1512F"/>
    <w:rsid w:val="00A15130"/>
    <w:rsid w:val="00A157CB"/>
    <w:rsid w:val="00A16BAE"/>
    <w:rsid w:val="00A17996"/>
    <w:rsid w:val="00A20132"/>
    <w:rsid w:val="00A20950"/>
    <w:rsid w:val="00A2173B"/>
    <w:rsid w:val="00A229FD"/>
    <w:rsid w:val="00A22A6E"/>
    <w:rsid w:val="00A236DA"/>
    <w:rsid w:val="00A23B82"/>
    <w:rsid w:val="00A24D41"/>
    <w:rsid w:val="00A25F03"/>
    <w:rsid w:val="00A32CE5"/>
    <w:rsid w:val="00A32D17"/>
    <w:rsid w:val="00A35B17"/>
    <w:rsid w:val="00A35EB1"/>
    <w:rsid w:val="00A361E8"/>
    <w:rsid w:val="00A4013B"/>
    <w:rsid w:val="00A40AE4"/>
    <w:rsid w:val="00A40BD7"/>
    <w:rsid w:val="00A40DF4"/>
    <w:rsid w:val="00A421AA"/>
    <w:rsid w:val="00A421FC"/>
    <w:rsid w:val="00A42560"/>
    <w:rsid w:val="00A42EE2"/>
    <w:rsid w:val="00A43279"/>
    <w:rsid w:val="00A43C24"/>
    <w:rsid w:val="00A44773"/>
    <w:rsid w:val="00A46505"/>
    <w:rsid w:val="00A46527"/>
    <w:rsid w:val="00A46C26"/>
    <w:rsid w:val="00A514C2"/>
    <w:rsid w:val="00A51C55"/>
    <w:rsid w:val="00A5359D"/>
    <w:rsid w:val="00A53D84"/>
    <w:rsid w:val="00A56B38"/>
    <w:rsid w:val="00A57AFC"/>
    <w:rsid w:val="00A614E7"/>
    <w:rsid w:val="00A62446"/>
    <w:rsid w:val="00A63463"/>
    <w:rsid w:val="00A65454"/>
    <w:rsid w:val="00A65A24"/>
    <w:rsid w:val="00A6600D"/>
    <w:rsid w:val="00A66E51"/>
    <w:rsid w:val="00A67BDE"/>
    <w:rsid w:val="00A700A7"/>
    <w:rsid w:val="00A708E4"/>
    <w:rsid w:val="00A710F4"/>
    <w:rsid w:val="00A741FB"/>
    <w:rsid w:val="00A747B2"/>
    <w:rsid w:val="00A75782"/>
    <w:rsid w:val="00A7619F"/>
    <w:rsid w:val="00A7628E"/>
    <w:rsid w:val="00A76B96"/>
    <w:rsid w:val="00A81F80"/>
    <w:rsid w:val="00A831F0"/>
    <w:rsid w:val="00A84919"/>
    <w:rsid w:val="00A862A2"/>
    <w:rsid w:val="00A863AA"/>
    <w:rsid w:val="00A869A6"/>
    <w:rsid w:val="00A87490"/>
    <w:rsid w:val="00A900EC"/>
    <w:rsid w:val="00A927A2"/>
    <w:rsid w:val="00A92DF1"/>
    <w:rsid w:val="00A942F5"/>
    <w:rsid w:val="00A96AEC"/>
    <w:rsid w:val="00A97A16"/>
    <w:rsid w:val="00AA0A78"/>
    <w:rsid w:val="00AA2F14"/>
    <w:rsid w:val="00AA4738"/>
    <w:rsid w:val="00AA4E68"/>
    <w:rsid w:val="00AA5339"/>
    <w:rsid w:val="00AA64BC"/>
    <w:rsid w:val="00AB0907"/>
    <w:rsid w:val="00AB0F8E"/>
    <w:rsid w:val="00AB2B5C"/>
    <w:rsid w:val="00AB4392"/>
    <w:rsid w:val="00AB4853"/>
    <w:rsid w:val="00AB4C23"/>
    <w:rsid w:val="00AB4FDB"/>
    <w:rsid w:val="00AB63DD"/>
    <w:rsid w:val="00AB70DA"/>
    <w:rsid w:val="00AB7F13"/>
    <w:rsid w:val="00AC1752"/>
    <w:rsid w:val="00AC24F0"/>
    <w:rsid w:val="00AC48EA"/>
    <w:rsid w:val="00AC4C06"/>
    <w:rsid w:val="00AC65E4"/>
    <w:rsid w:val="00AC6F6A"/>
    <w:rsid w:val="00AD26EE"/>
    <w:rsid w:val="00AD2BAA"/>
    <w:rsid w:val="00AD57E6"/>
    <w:rsid w:val="00AD5FDD"/>
    <w:rsid w:val="00AD6518"/>
    <w:rsid w:val="00AD7159"/>
    <w:rsid w:val="00AD781A"/>
    <w:rsid w:val="00AE0200"/>
    <w:rsid w:val="00AE0614"/>
    <w:rsid w:val="00AE3128"/>
    <w:rsid w:val="00AE41DA"/>
    <w:rsid w:val="00AE4562"/>
    <w:rsid w:val="00AE5915"/>
    <w:rsid w:val="00AE6765"/>
    <w:rsid w:val="00AE7C62"/>
    <w:rsid w:val="00AF07D7"/>
    <w:rsid w:val="00AF166C"/>
    <w:rsid w:val="00AF6FDE"/>
    <w:rsid w:val="00AF74EB"/>
    <w:rsid w:val="00B00B83"/>
    <w:rsid w:val="00B00F99"/>
    <w:rsid w:val="00B0161F"/>
    <w:rsid w:val="00B03397"/>
    <w:rsid w:val="00B0378A"/>
    <w:rsid w:val="00B03889"/>
    <w:rsid w:val="00B057F0"/>
    <w:rsid w:val="00B05818"/>
    <w:rsid w:val="00B063D3"/>
    <w:rsid w:val="00B07BE9"/>
    <w:rsid w:val="00B105BE"/>
    <w:rsid w:val="00B11AD7"/>
    <w:rsid w:val="00B12331"/>
    <w:rsid w:val="00B12499"/>
    <w:rsid w:val="00B146C6"/>
    <w:rsid w:val="00B14CD8"/>
    <w:rsid w:val="00B206E1"/>
    <w:rsid w:val="00B214B4"/>
    <w:rsid w:val="00B218A5"/>
    <w:rsid w:val="00B22F9B"/>
    <w:rsid w:val="00B230EB"/>
    <w:rsid w:val="00B240EC"/>
    <w:rsid w:val="00B244F1"/>
    <w:rsid w:val="00B256F7"/>
    <w:rsid w:val="00B27C92"/>
    <w:rsid w:val="00B27DF3"/>
    <w:rsid w:val="00B30629"/>
    <w:rsid w:val="00B30F17"/>
    <w:rsid w:val="00B319F2"/>
    <w:rsid w:val="00B31C34"/>
    <w:rsid w:val="00B344CA"/>
    <w:rsid w:val="00B35EA4"/>
    <w:rsid w:val="00B35F0E"/>
    <w:rsid w:val="00B36654"/>
    <w:rsid w:val="00B369BA"/>
    <w:rsid w:val="00B41307"/>
    <w:rsid w:val="00B422CE"/>
    <w:rsid w:val="00B43003"/>
    <w:rsid w:val="00B44FEE"/>
    <w:rsid w:val="00B466E2"/>
    <w:rsid w:val="00B46767"/>
    <w:rsid w:val="00B511C4"/>
    <w:rsid w:val="00B521D2"/>
    <w:rsid w:val="00B52C56"/>
    <w:rsid w:val="00B54F25"/>
    <w:rsid w:val="00B56B80"/>
    <w:rsid w:val="00B57E2C"/>
    <w:rsid w:val="00B60838"/>
    <w:rsid w:val="00B60FD3"/>
    <w:rsid w:val="00B66619"/>
    <w:rsid w:val="00B7106B"/>
    <w:rsid w:val="00B72525"/>
    <w:rsid w:val="00B73707"/>
    <w:rsid w:val="00B739CC"/>
    <w:rsid w:val="00B73AAD"/>
    <w:rsid w:val="00B73AD5"/>
    <w:rsid w:val="00B73FD2"/>
    <w:rsid w:val="00B75848"/>
    <w:rsid w:val="00B75CF4"/>
    <w:rsid w:val="00B80512"/>
    <w:rsid w:val="00B83620"/>
    <w:rsid w:val="00B850EB"/>
    <w:rsid w:val="00B85524"/>
    <w:rsid w:val="00B85758"/>
    <w:rsid w:val="00B86B21"/>
    <w:rsid w:val="00B86B68"/>
    <w:rsid w:val="00B876B6"/>
    <w:rsid w:val="00B929A9"/>
    <w:rsid w:val="00B92F83"/>
    <w:rsid w:val="00B93657"/>
    <w:rsid w:val="00B96D0F"/>
    <w:rsid w:val="00BA08AA"/>
    <w:rsid w:val="00BA1416"/>
    <w:rsid w:val="00BA1518"/>
    <w:rsid w:val="00BA1DF1"/>
    <w:rsid w:val="00BA2B7C"/>
    <w:rsid w:val="00BA5797"/>
    <w:rsid w:val="00BA70DE"/>
    <w:rsid w:val="00BB3800"/>
    <w:rsid w:val="00BB3998"/>
    <w:rsid w:val="00BB5695"/>
    <w:rsid w:val="00BB58D7"/>
    <w:rsid w:val="00BC1BDC"/>
    <w:rsid w:val="00BC268A"/>
    <w:rsid w:val="00BC58A5"/>
    <w:rsid w:val="00BC76FB"/>
    <w:rsid w:val="00BD0E45"/>
    <w:rsid w:val="00BD29F3"/>
    <w:rsid w:val="00BD2BAD"/>
    <w:rsid w:val="00BD3524"/>
    <w:rsid w:val="00BD3A15"/>
    <w:rsid w:val="00BD3DD2"/>
    <w:rsid w:val="00BD68BC"/>
    <w:rsid w:val="00BD7822"/>
    <w:rsid w:val="00BD7995"/>
    <w:rsid w:val="00BD7F26"/>
    <w:rsid w:val="00BE076E"/>
    <w:rsid w:val="00BE0C00"/>
    <w:rsid w:val="00BE1042"/>
    <w:rsid w:val="00BE1078"/>
    <w:rsid w:val="00BE193F"/>
    <w:rsid w:val="00BE2FA6"/>
    <w:rsid w:val="00BE391A"/>
    <w:rsid w:val="00BE4A9E"/>
    <w:rsid w:val="00BE4FAB"/>
    <w:rsid w:val="00BE58CE"/>
    <w:rsid w:val="00BE73E6"/>
    <w:rsid w:val="00BE7FA8"/>
    <w:rsid w:val="00BF1C9E"/>
    <w:rsid w:val="00BF3D4C"/>
    <w:rsid w:val="00BF4DC2"/>
    <w:rsid w:val="00BF5B17"/>
    <w:rsid w:val="00BF5CEF"/>
    <w:rsid w:val="00BF6744"/>
    <w:rsid w:val="00BF7307"/>
    <w:rsid w:val="00BF7AC0"/>
    <w:rsid w:val="00C01646"/>
    <w:rsid w:val="00C01778"/>
    <w:rsid w:val="00C03CE7"/>
    <w:rsid w:val="00C04564"/>
    <w:rsid w:val="00C060BF"/>
    <w:rsid w:val="00C13866"/>
    <w:rsid w:val="00C13FCA"/>
    <w:rsid w:val="00C17213"/>
    <w:rsid w:val="00C173BD"/>
    <w:rsid w:val="00C17749"/>
    <w:rsid w:val="00C21022"/>
    <w:rsid w:val="00C21215"/>
    <w:rsid w:val="00C228D8"/>
    <w:rsid w:val="00C236E1"/>
    <w:rsid w:val="00C261FB"/>
    <w:rsid w:val="00C26725"/>
    <w:rsid w:val="00C26F25"/>
    <w:rsid w:val="00C27DE9"/>
    <w:rsid w:val="00C3000A"/>
    <w:rsid w:val="00C30608"/>
    <w:rsid w:val="00C311CD"/>
    <w:rsid w:val="00C34428"/>
    <w:rsid w:val="00C41A3D"/>
    <w:rsid w:val="00C42175"/>
    <w:rsid w:val="00C4263B"/>
    <w:rsid w:val="00C44B0E"/>
    <w:rsid w:val="00C46F38"/>
    <w:rsid w:val="00C50484"/>
    <w:rsid w:val="00C53ED2"/>
    <w:rsid w:val="00C54196"/>
    <w:rsid w:val="00C54897"/>
    <w:rsid w:val="00C60E2A"/>
    <w:rsid w:val="00C612F3"/>
    <w:rsid w:val="00C62B23"/>
    <w:rsid w:val="00C63D0D"/>
    <w:rsid w:val="00C64F7A"/>
    <w:rsid w:val="00C65C5A"/>
    <w:rsid w:val="00C6719E"/>
    <w:rsid w:val="00C67BE3"/>
    <w:rsid w:val="00C70C3A"/>
    <w:rsid w:val="00C71763"/>
    <w:rsid w:val="00C71B91"/>
    <w:rsid w:val="00C734A6"/>
    <w:rsid w:val="00C73C0E"/>
    <w:rsid w:val="00C7460E"/>
    <w:rsid w:val="00C7613F"/>
    <w:rsid w:val="00C76FF1"/>
    <w:rsid w:val="00C77772"/>
    <w:rsid w:val="00C80548"/>
    <w:rsid w:val="00C81265"/>
    <w:rsid w:val="00C82847"/>
    <w:rsid w:val="00C82BEF"/>
    <w:rsid w:val="00C8374C"/>
    <w:rsid w:val="00C846E4"/>
    <w:rsid w:val="00C847B0"/>
    <w:rsid w:val="00C861BE"/>
    <w:rsid w:val="00C87293"/>
    <w:rsid w:val="00C90CE2"/>
    <w:rsid w:val="00C91C90"/>
    <w:rsid w:val="00C92601"/>
    <w:rsid w:val="00C94367"/>
    <w:rsid w:val="00C94C07"/>
    <w:rsid w:val="00C950AA"/>
    <w:rsid w:val="00C972B1"/>
    <w:rsid w:val="00C97896"/>
    <w:rsid w:val="00CA1AE9"/>
    <w:rsid w:val="00CA1DC4"/>
    <w:rsid w:val="00CA1F3B"/>
    <w:rsid w:val="00CA2874"/>
    <w:rsid w:val="00CA3DA8"/>
    <w:rsid w:val="00CA57A3"/>
    <w:rsid w:val="00CA684F"/>
    <w:rsid w:val="00CA7ADD"/>
    <w:rsid w:val="00CB05DC"/>
    <w:rsid w:val="00CB20A3"/>
    <w:rsid w:val="00CB22EE"/>
    <w:rsid w:val="00CB2D6A"/>
    <w:rsid w:val="00CB4403"/>
    <w:rsid w:val="00CB517B"/>
    <w:rsid w:val="00CB595E"/>
    <w:rsid w:val="00CB744A"/>
    <w:rsid w:val="00CC0677"/>
    <w:rsid w:val="00CC19A2"/>
    <w:rsid w:val="00CC1B94"/>
    <w:rsid w:val="00CC1FE5"/>
    <w:rsid w:val="00CC246C"/>
    <w:rsid w:val="00CC2CF1"/>
    <w:rsid w:val="00CC474F"/>
    <w:rsid w:val="00CC4FC7"/>
    <w:rsid w:val="00CC5877"/>
    <w:rsid w:val="00CC58CC"/>
    <w:rsid w:val="00CC5FA3"/>
    <w:rsid w:val="00CC6463"/>
    <w:rsid w:val="00CC6830"/>
    <w:rsid w:val="00CD06B3"/>
    <w:rsid w:val="00CD0B71"/>
    <w:rsid w:val="00CD11B4"/>
    <w:rsid w:val="00CD1A89"/>
    <w:rsid w:val="00CD1E09"/>
    <w:rsid w:val="00CD25E8"/>
    <w:rsid w:val="00CD42B0"/>
    <w:rsid w:val="00CD445C"/>
    <w:rsid w:val="00CD59FA"/>
    <w:rsid w:val="00CD5E38"/>
    <w:rsid w:val="00CD75D4"/>
    <w:rsid w:val="00CE0818"/>
    <w:rsid w:val="00CE0FC1"/>
    <w:rsid w:val="00CE1E7A"/>
    <w:rsid w:val="00CE1F61"/>
    <w:rsid w:val="00CE1FD1"/>
    <w:rsid w:val="00CE249E"/>
    <w:rsid w:val="00CE284E"/>
    <w:rsid w:val="00CE63F7"/>
    <w:rsid w:val="00CF25B1"/>
    <w:rsid w:val="00CF2960"/>
    <w:rsid w:val="00CF47C5"/>
    <w:rsid w:val="00CF5637"/>
    <w:rsid w:val="00CF5820"/>
    <w:rsid w:val="00D00912"/>
    <w:rsid w:val="00D0397C"/>
    <w:rsid w:val="00D051E3"/>
    <w:rsid w:val="00D05D08"/>
    <w:rsid w:val="00D063CA"/>
    <w:rsid w:val="00D06FC6"/>
    <w:rsid w:val="00D07154"/>
    <w:rsid w:val="00D10E5A"/>
    <w:rsid w:val="00D1138E"/>
    <w:rsid w:val="00D14DE8"/>
    <w:rsid w:val="00D20C1F"/>
    <w:rsid w:val="00D310B2"/>
    <w:rsid w:val="00D333B2"/>
    <w:rsid w:val="00D33A61"/>
    <w:rsid w:val="00D36CAF"/>
    <w:rsid w:val="00D44879"/>
    <w:rsid w:val="00D46360"/>
    <w:rsid w:val="00D50BE7"/>
    <w:rsid w:val="00D53F2D"/>
    <w:rsid w:val="00D55448"/>
    <w:rsid w:val="00D566BB"/>
    <w:rsid w:val="00D56E15"/>
    <w:rsid w:val="00D62680"/>
    <w:rsid w:val="00D6293E"/>
    <w:rsid w:val="00D62D9E"/>
    <w:rsid w:val="00D63837"/>
    <w:rsid w:val="00D64824"/>
    <w:rsid w:val="00D6547C"/>
    <w:rsid w:val="00D65723"/>
    <w:rsid w:val="00D657EA"/>
    <w:rsid w:val="00D65F84"/>
    <w:rsid w:val="00D675B7"/>
    <w:rsid w:val="00D70C10"/>
    <w:rsid w:val="00D71C30"/>
    <w:rsid w:val="00D735FC"/>
    <w:rsid w:val="00D74AF7"/>
    <w:rsid w:val="00D75B20"/>
    <w:rsid w:val="00D7618F"/>
    <w:rsid w:val="00D77B0E"/>
    <w:rsid w:val="00D815CC"/>
    <w:rsid w:val="00D825F8"/>
    <w:rsid w:val="00D832C0"/>
    <w:rsid w:val="00D83A6A"/>
    <w:rsid w:val="00D84183"/>
    <w:rsid w:val="00D84289"/>
    <w:rsid w:val="00D900BF"/>
    <w:rsid w:val="00D91623"/>
    <w:rsid w:val="00D91A4A"/>
    <w:rsid w:val="00D93B1A"/>
    <w:rsid w:val="00D94915"/>
    <w:rsid w:val="00D954B2"/>
    <w:rsid w:val="00D96F65"/>
    <w:rsid w:val="00D9708A"/>
    <w:rsid w:val="00D97B39"/>
    <w:rsid w:val="00D97FDF"/>
    <w:rsid w:val="00DA0471"/>
    <w:rsid w:val="00DA1FDF"/>
    <w:rsid w:val="00DA2DE8"/>
    <w:rsid w:val="00DA39AF"/>
    <w:rsid w:val="00DA598A"/>
    <w:rsid w:val="00DA6666"/>
    <w:rsid w:val="00DA66EF"/>
    <w:rsid w:val="00DA7295"/>
    <w:rsid w:val="00DA7AE6"/>
    <w:rsid w:val="00DB0ED8"/>
    <w:rsid w:val="00DB10AE"/>
    <w:rsid w:val="00DB1334"/>
    <w:rsid w:val="00DB16BC"/>
    <w:rsid w:val="00DB402B"/>
    <w:rsid w:val="00DB4A99"/>
    <w:rsid w:val="00DB56CD"/>
    <w:rsid w:val="00DB5A3F"/>
    <w:rsid w:val="00DB5D0D"/>
    <w:rsid w:val="00DB703E"/>
    <w:rsid w:val="00DB773E"/>
    <w:rsid w:val="00DB7C16"/>
    <w:rsid w:val="00DC162F"/>
    <w:rsid w:val="00DC1647"/>
    <w:rsid w:val="00DC51D3"/>
    <w:rsid w:val="00DC6EA5"/>
    <w:rsid w:val="00DC7300"/>
    <w:rsid w:val="00DD027A"/>
    <w:rsid w:val="00DD0461"/>
    <w:rsid w:val="00DD289F"/>
    <w:rsid w:val="00DD36F4"/>
    <w:rsid w:val="00DD3823"/>
    <w:rsid w:val="00DD4D2B"/>
    <w:rsid w:val="00DD76B7"/>
    <w:rsid w:val="00DD7A9C"/>
    <w:rsid w:val="00DE0F80"/>
    <w:rsid w:val="00DE1957"/>
    <w:rsid w:val="00DE1CE9"/>
    <w:rsid w:val="00DE2A75"/>
    <w:rsid w:val="00DE2E31"/>
    <w:rsid w:val="00DE3380"/>
    <w:rsid w:val="00DE533F"/>
    <w:rsid w:val="00DE53BB"/>
    <w:rsid w:val="00DE56B3"/>
    <w:rsid w:val="00DE5E3C"/>
    <w:rsid w:val="00DE6FF6"/>
    <w:rsid w:val="00DF0D2E"/>
    <w:rsid w:val="00DF458A"/>
    <w:rsid w:val="00DF5232"/>
    <w:rsid w:val="00E000FF"/>
    <w:rsid w:val="00E00A01"/>
    <w:rsid w:val="00E01B44"/>
    <w:rsid w:val="00E01E55"/>
    <w:rsid w:val="00E024B4"/>
    <w:rsid w:val="00E0353F"/>
    <w:rsid w:val="00E04B5D"/>
    <w:rsid w:val="00E04BC6"/>
    <w:rsid w:val="00E06572"/>
    <w:rsid w:val="00E07259"/>
    <w:rsid w:val="00E073D2"/>
    <w:rsid w:val="00E07CDB"/>
    <w:rsid w:val="00E11794"/>
    <w:rsid w:val="00E11D39"/>
    <w:rsid w:val="00E11ECA"/>
    <w:rsid w:val="00E12322"/>
    <w:rsid w:val="00E134BB"/>
    <w:rsid w:val="00E15E7E"/>
    <w:rsid w:val="00E16AA5"/>
    <w:rsid w:val="00E17D8D"/>
    <w:rsid w:val="00E239A4"/>
    <w:rsid w:val="00E25C9A"/>
    <w:rsid w:val="00E2749A"/>
    <w:rsid w:val="00E27ADD"/>
    <w:rsid w:val="00E27EC6"/>
    <w:rsid w:val="00E300CB"/>
    <w:rsid w:val="00E34A3D"/>
    <w:rsid w:val="00E3568E"/>
    <w:rsid w:val="00E35DFF"/>
    <w:rsid w:val="00E36DE8"/>
    <w:rsid w:val="00E40399"/>
    <w:rsid w:val="00E42007"/>
    <w:rsid w:val="00E44071"/>
    <w:rsid w:val="00E44623"/>
    <w:rsid w:val="00E47D43"/>
    <w:rsid w:val="00E51947"/>
    <w:rsid w:val="00E53412"/>
    <w:rsid w:val="00E538A8"/>
    <w:rsid w:val="00E538D1"/>
    <w:rsid w:val="00E551BA"/>
    <w:rsid w:val="00E55589"/>
    <w:rsid w:val="00E56D1F"/>
    <w:rsid w:val="00E57361"/>
    <w:rsid w:val="00E6085C"/>
    <w:rsid w:val="00E66EC5"/>
    <w:rsid w:val="00E70BFB"/>
    <w:rsid w:val="00E70EBF"/>
    <w:rsid w:val="00E71471"/>
    <w:rsid w:val="00E72329"/>
    <w:rsid w:val="00E728EC"/>
    <w:rsid w:val="00E743BB"/>
    <w:rsid w:val="00E7491C"/>
    <w:rsid w:val="00E752AC"/>
    <w:rsid w:val="00E769F4"/>
    <w:rsid w:val="00E77BA3"/>
    <w:rsid w:val="00E83D72"/>
    <w:rsid w:val="00E840DD"/>
    <w:rsid w:val="00E87067"/>
    <w:rsid w:val="00E8718A"/>
    <w:rsid w:val="00E872DA"/>
    <w:rsid w:val="00E87713"/>
    <w:rsid w:val="00E910B7"/>
    <w:rsid w:val="00E9123E"/>
    <w:rsid w:val="00E9472B"/>
    <w:rsid w:val="00E94BE5"/>
    <w:rsid w:val="00E95833"/>
    <w:rsid w:val="00E96C82"/>
    <w:rsid w:val="00EA0A4F"/>
    <w:rsid w:val="00EA3C96"/>
    <w:rsid w:val="00EA46C0"/>
    <w:rsid w:val="00EA4CCF"/>
    <w:rsid w:val="00EA5510"/>
    <w:rsid w:val="00EA55D6"/>
    <w:rsid w:val="00EA5F5B"/>
    <w:rsid w:val="00EA674D"/>
    <w:rsid w:val="00EA6F3F"/>
    <w:rsid w:val="00EA74E0"/>
    <w:rsid w:val="00EA760F"/>
    <w:rsid w:val="00EB28A0"/>
    <w:rsid w:val="00EB4581"/>
    <w:rsid w:val="00EB468C"/>
    <w:rsid w:val="00EB47B7"/>
    <w:rsid w:val="00EB59AC"/>
    <w:rsid w:val="00EB7406"/>
    <w:rsid w:val="00EC01D8"/>
    <w:rsid w:val="00EC0A13"/>
    <w:rsid w:val="00EC0B05"/>
    <w:rsid w:val="00EC1536"/>
    <w:rsid w:val="00EC1A53"/>
    <w:rsid w:val="00EC2260"/>
    <w:rsid w:val="00EC2926"/>
    <w:rsid w:val="00EC3059"/>
    <w:rsid w:val="00EC4276"/>
    <w:rsid w:val="00EC468F"/>
    <w:rsid w:val="00EC6588"/>
    <w:rsid w:val="00EC698F"/>
    <w:rsid w:val="00EC6CDA"/>
    <w:rsid w:val="00ED15AA"/>
    <w:rsid w:val="00ED4641"/>
    <w:rsid w:val="00ED64EA"/>
    <w:rsid w:val="00ED7111"/>
    <w:rsid w:val="00ED7B9C"/>
    <w:rsid w:val="00EE0662"/>
    <w:rsid w:val="00EE1094"/>
    <w:rsid w:val="00EE11AE"/>
    <w:rsid w:val="00EE132C"/>
    <w:rsid w:val="00EE1343"/>
    <w:rsid w:val="00EE1C1D"/>
    <w:rsid w:val="00EE1D3B"/>
    <w:rsid w:val="00EE61B0"/>
    <w:rsid w:val="00EF0513"/>
    <w:rsid w:val="00EF11D0"/>
    <w:rsid w:val="00EF12BC"/>
    <w:rsid w:val="00EF1DC3"/>
    <w:rsid w:val="00EF2B9A"/>
    <w:rsid w:val="00EF3046"/>
    <w:rsid w:val="00EF4489"/>
    <w:rsid w:val="00EF4F96"/>
    <w:rsid w:val="00EF5619"/>
    <w:rsid w:val="00EF59E3"/>
    <w:rsid w:val="00EF5C7F"/>
    <w:rsid w:val="00EF6C23"/>
    <w:rsid w:val="00EF7C17"/>
    <w:rsid w:val="00F01EFE"/>
    <w:rsid w:val="00F0262C"/>
    <w:rsid w:val="00F05D08"/>
    <w:rsid w:val="00F0687F"/>
    <w:rsid w:val="00F06F9E"/>
    <w:rsid w:val="00F07089"/>
    <w:rsid w:val="00F07634"/>
    <w:rsid w:val="00F07D4A"/>
    <w:rsid w:val="00F10917"/>
    <w:rsid w:val="00F111B9"/>
    <w:rsid w:val="00F113CA"/>
    <w:rsid w:val="00F1209F"/>
    <w:rsid w:val="00F121AF"/>
    <w:rsid w:val="00F123C8"/>
    <w:rsid w:val="00F133B5"/>
    <w:rsid w:val="00F13A33"/>
    <w:rsid w:val="00F145EA"/>
    <w:rsid w:val="00F159C4"/>
    <w:rsid w:val="00F225EF"/>
    <w:rsid w:val="00F259D2"/>
    <w:rsid w:val="00F25C9F"/>
    <w:rsid w:val="00F33F7A"/>
    <w:rsid w:val="00F34866"/>
    <w:rsid w:val="00F351FC"/>
    <w:rsid w:val="00F419F3"/>
    <w:rsid w:val="00F42D0A"/>
    <w:rsid w:val="00F43FAA"/>
    <w:rsid w:val="00F44105"/>
    <w:rsid w:val="00F470DA"/>
    <w:rsid w:val="00F47629"/>
    <w:rsid w:val="00F47864"/>
    <w:rsid w:val="00F47CF1"/>
    <w:rsid w:val="00F56231"/>
    <w:rsid w:val="00F56E4D"/>
    <w:rsid w:val="00F653B7"/>
    <w:rsid w:val="00F667D9"/>
    <w:rsid w:val="00F72DF6"/>
    <w:rsid w:val="00F73019"/>
    <w:rsid w:val="00F73063"/>
    <w:rsid w:val="00F732BC"/>
    <w:rsid w:val="00F76B5E"/>
    <w:rsid w:val="00F77C3D"/>
    <w:rsid w:val="00F84E64"/>
    <w:rsid w:val="00F86DC9"/>
    <w:rsid w:val="00F90E7B"/>
    <w:rsid w:val="00F910F3"/>
    <w:rsid w:val="00F91CCF"/>
    <w:rsid w:val="00F97F31"/>
    <w:rsid w:val="00FA14B4"/>
    <w:rsid w:val="00FA1E34"/>
    <w:rsid w:val="00FA3002"/>
    <w:rsid w:val="00FA3B61"/>
    <w:rsid w:val="00FA3B80"/>
    <w:rsid w:val="00FA506E"/>
    <w:rsid w:val="00FA5199"/>
    <w:rsid w:val="00FA5E79"/>
    <w:rsid w:val="00FA6F5A"/>
    <w:rsid w:val="00FB0DAC"/>
    <w:rsid w:val="00FB12EF"/>
    <w:rsid w:val="00FB2399"/>
    <w:rsid w:val="00FB3B10"/>
    <w:rsid w:val="00FB62AC"/>
    <w:rsid w:val="00FB68B0"/>
    <w:rsid w:val="00FB7DB1"/>
    <w:rsid w:val="00FC0AAE"/>
    <w:rsid w:val="00FC52F8"/>
    <w:rsid w:val="00FC5671"/>
    <w:rsid w:val="00FC5900"/>
    <w:rsid w:val="00FC6EEE"/>
    <w:rsid w:val="00FD0000"/>
    <w:rsid w:val="00FD00E5"/>
    <w:rsid w:val="00FD2220"/>
    <w:rsid w:val="00FD2702"/>
    <w:rsid w:val="00FD409B"/>
    <w:rsid w:val="00FD5026"/>
    <w:rsid w:val="00FD587D"/>
    <w:rsid w:val="00FD5B78"/>
    <w:rsid w:val="00FD7DEC"/>
    <w:rsid w:val="00FE02E8"/>
    <w:rsid w:val="00FE1B3B"/>
    <w:rsid w:val="00FE326E"/>
    <w:rsid w:val="00FE3E2F"/>
    <w:rsid w:val="00FE44FF"/>
    <w:rsid w:val="00FE48D8"/>
    <w:rsid w:val="00FE6C42"/>
    <w:rsid w:val="00FE7153"/>
    <w:rsid w:val="00FE7B31"/>
    <w:rsid w:val="00FE7C14"/>
    <w:rsid w:val="00FF0F91"/>
    <w:rsid w:val="00FF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511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1"/>
    <w:qFormat/>
    <w:rsid w:val="006F7315"/>
    <w:pPr>
      <w:keepNext/>
      <w:spacing w:after="0" w:line="240" w:lineRule="auto"/>
      <w:jc w:val="both"/>
      <w:outlineLvl w:val="0"/>
    </w:pPr>
    <w:rPr>
      <w:rFonts w:ascii="ArialUpR" w:eastAsia="Times New Roman" w:hAnsi="ArialUpR" w:cs="Times New Roman"/>
      <w:b/>
      <w:sz w:val="24"/>
      <w:szCs w:val="20"/>
      <w:lang w:eastAsia="ro-RO"/>
    </w:rPr>
  </w:style>
  <w:style w:type="paragraph" w:styleId="Heading2">
    <w:name w:val="heading 2"/>
    <w:basedOn w:val="Normal"/>
    <w:next w:val="Normal"/>
    <w:link w:val="Heading2Char"/>
    <w:uiPriority w:val="1"/>
    <w:qFormat/>
    <w:rsid w:val="006F7315"/>
    <w:pPr>
      <w:keepNext/>
      <w:spacing w:after="0" w:line="240" w:lineRule="auto"/>
      <w:jc w:val="center"/>
      <w:outlineLvl w:val="1"/>
    </w:pPr>
    <w:rPr>
      <w:rFonts w:ascii="ArialUpR" w:eastAsia="Times New Roman" w:hAnsi="ArialUpR" w:cs="Times New Roman"/>
      <w:b/>
      <w:sz w:val="24"/>
      <w:szCs w:val="20"/>
      <w:lang w:eastAsia="ro-RO"/>
    </w:rPr>
  </w:style>
  <w:style w:type="paragraph" w:styleId="Heading3">
    <w:name w:val="heading 3"/>
    <w:basedOn w:val="Normal"/>
    <w:next w:val="Normal"/>
    <w:link w:val="Heading3Char"/>
    <w:uiPriority w:val="1"/>
    <w:qFormat/>
    <w:rsid w:val="006F731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6F7315"/>
    <w:pPr>
      <w:keepNext/>
      <w:spacing w:after="0" w:line="240" w:lineRule="auto"/>
      <w:jc w:val="center"/>
      <w:outlineLvl w:val="3"/>
    </w:pPr>
    <w:rPr>
      <w:rFonts w:ascii="ArialUpR" w:eastAsia="Times New Roman" w:hAnsi="ArialUpR" w:cs="Times New Roman"/>
      <w:b/>
      <w:sz w:val="28"/>
      <w:szCs w:val="20"/>
      <w:lang w:val="fr-FR" w:eastAsia="ro-RO"/>
    </w:rPr>
  </w:style>
  <w:style w:type="paragraph" w:styleId="Heading5">
    <w:name w:val="heading 5"/>
    <w:basedOn w:val="Normal"/>
    <w:next w:val="Normal"/>
    <w:link w:val="Heading5Char"/>
    <w:uiPriority w:val="9"/>
    <w:qFormat/>
    <w:rsid w:val="006F7315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qFormat/>
    <w:rsid w:val="006F7315"/>
    <w:pPr>
      <w:keepNext/>
      <w:spacing w:after="0" w:line="240" w:lineRule="auto"/>
      <w:outlineLvl w:val="6"/>
    </w:pPr>
    <w:rPr>
      <w:rFonts w:ascii="ArialUpR" w:eastAsia="Times New Roman" w:hAnsi="ArialUpR" w:cs="Times New Roman"/>
      <w:b/>
      <w:i/>
      <w:sz w:val="24"/>
      <w:szCs w:val="20"/>
      <w:lang w:val="en-AU" w:eastAsia="ro-RO"/>
    </w:rPr>
  </w:style>
  <w:style w:type="paragraph" w:styleId="Heading8">
    <w:name w:val="heading 8"/>
    <w:basedOn w:val="Normal"/>
    <w:next w:val="Normal"/>
    <w:link w:val="Heading8Char"/>
    <w:uiPriority w:val="9"/>
    <w:qFormat/>
    <w:rsid w:val="006F7315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6F7315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D0B5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D0B57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6D0B5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70B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A53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D84"/>
  </w:style>
  <w:style w:type="table" w:styleId="TableGrid">
    <w:name w:val="Table Grid"/>
    <w:basedOn w:val="TableNormal"/>
    <w:rsid w:val="00A53D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C261FB"/>
    <w:rPr>
      <w:b/>
      <w:bCs/>
    </w:rPr>
  </w:style>
  <w:style w:type="paragraph" w:styleId="ListParagraph">
    <w:name w:val="List Paragraph"/>
    <w:basedOn w:val="Normal"/>
    <w:uiPriority w:val="1"/>
    <w:qFormat/>
    <w:rsid w:val="00516912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ro-RO"/>
    </w:rPr>
  </w:style>
  <w:style w:type="character" w:customStyle="1" w:styleId="Heading1Char">
    <w:name w:val="Heading 1 Char"/>
    <w:basedOn w:val="DefaultParagraphFont"/>
    <w:link w:val="Heading1"/>
    <w:uiPriority w:val="1"/>
    <w:rsid w:val="006F7315"/>
    <w:rPr>
      <w:rFonts w:ascii="ArialUpR" w:eastAsia="Times New Roman" w:hAnsi="ArialUpR" w:cs="Times New Roman"/>
      <w:b/>
      <w:sz w:val="24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uiPriority w:val="1"/>
    <w:rsid w:val="006F7315"/>
    <w:rPr>
      <w:rFonts w:ascii="ArialUpR" w:eastAsia="Times New Roman" w:hAnsi="ArialUpR" w:cs="Times New Roman"/>
      <w:b/>
      <w:sz w:val="24"/>
      <w:szCs w:val="20"/>
      <w:lang w:eastAsia="ro-RO"/>
    </w:rPr>
  </w:style>
  <w:style w:type="character" w:customStyle="1" w:styleId="Heading3Char">
    <w:name w:val="Heading 3 Char"/>
    <w:basedOn w:val="DefaultParagraphFont"/>
    <w:link w:val="Heading3"/>
    <w:uiPriority w:val="1"/>
    <w:rsid w:val="006F731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6F7315"/>
    <w:rPr>
      <w:rFonts w:ascii="ArialUpR" w:eastAsia="Times New Roman" w:hAnsi="ArialUpR" w:cs="Times New Roman"/>
      <w:b/>
      <w:sz w:val="28"/>
      <w:szCs w:val="20"/>
      <w:lang w:val="fr-FR" w:eastAsia="ro-RO"/>
    </w:rPr>
  </w:style>
  <w:style w:type="character" w:customStyle="1" w:styleId="Heading5Char">
    <w:name w:val="Heading 5 Char"/>
    <w:basedOn w:val="DefaultParagraphFont"/>
    <w:link w:val="Heading5"/>
    <w:uiPriority w:val="9"/>
    <w:rsid w:val="006F731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rsid w:val="006F7315"/>
    <w:rPr>
      <w:rFonts w:ascii="ArialUpR" w:eastAsia="Times New Roman" w:hAnsi="ArialUpR" w:cs="Times New Roman"/>
      <w:b/>
      <w:i/>
      <w:sz w:val="24"/>
      <w:szCs w:val="20"/>
      <w:lang w:val="en-AU" w:eastAsia="ro-RO"/>
    </w:rPr>
  </w:style>
  <w:style w:type="character" w:customStyle="1" w:styleId="Heading8Char">
    <w:name w:val="Heading 8 Char"/>
    <w:basedOn w:val="DefaultParagraphFont"/>
    <w:link w:val="Heading8"/>
    <w:uiPriority w:val="9"/>
    <w:rsid w:val="006F731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6F7315"/>
    <w:rPr>
      <w:rFonts w:ascii="Cambria" w:eastAsia="Times New Roman" w:hAnsi="Cambria" w:cs="Times New Roman"/>
    </w:rPr>
  </w:style>
  <w:style w:type="paragraph" w:customStyle="1" w:styleId="DefaultText">
    <w:name w:val="Default Text"/>
    <w:basedOn w:val="Normal"/>
    <w:rsid w:val="006F73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f1">
    <w:name w:val="Listă paragraf1"/>
    <w:basedOn w:val="Normal"/>
    <w:qFormat/>
    <w:rsid w:val="006F7315"/>
    <w:pPr>
      <w:spacing w:after="0" w:line="240" w:lineRule="auto"/>
      <w:ind w:left="720"/>
      <w:contextualSpacing/>
    </w:pPr>
    <w:rPr>
      <w:rFonts w:ascii="ArialUpR" w:eastAsia="Calibri" w:hAnsi="ArialUpR" w:cs="Times New Roman"/>
      <w:sz w:val="24"/>
    </w:rPr>
  </w:style>
  <w:style w:type="paragraph" w:customStyle="1" w:styleId="Frspaiere1">
    <w:name w:val="Fără spațiere1"/>
    <w:uiPriority w:val="1"/>
    <w:qFormat/>
    <w:rsid w:val="006F7315"/>
    <w:pPr>
      <w:spacing w:after="0" w:line="240" w:lineRule="auto"/>
    </w:pPr>
    <w:rPr>
      <w:rFonts w:ascii="ArialUpR" w:eastAsia="Calibri" w:hAnsi="ArialUpR" w:cs="Times New Roman"/>
      <w:sz w:val="24"/>
    </w:rPr>
  </w:style>
  <w:style w:type="paragraph" w:styleId="BodyText">
    <w:name w:val="Body Text"/>
    <w:basedOn w:val="Normal"/>
    <w:link w:val="BodyTextChar"/>
    <w:uiPriority w:val="1"/>
    <w:qFormat/>
    <w:rsid w:val="006F7315"/>
    <w:pPr>
      <w:spacing w:after="0" w:line="240" w:lineRule="auto"/>
      <w:jc w:val="both"/>
    </w:pPr>
    <w:rPr>
      <w:rFonts w:ascii="ArialUpR" w:eastAsia="Times New Roman" w:hAnsi="ArialUpR" w:cs="Times New Roman"/>
      <w:sz w:val="20"/>
      <w:szCs w:val="24"/>
      <w:lang w:val="fr-FR" w:eastAsia="ro-RO"/>
    </w:rPr>
  </w:style>
  <w:style w:type="character" w:customStyle="1" w:styleId="BodyTextChar">
    <w:name w:val="Body Text Char"/>
    <w:basedOn w:val="DefaultParagraphFont"/>
    <w:link w:val="BodyText"/>
    <w:uiPriority w:val="1"/>
    <w:rsid w:val="006F7315"/>
    <w:rPr>
      <w:rFonts w:ascii="ArialUpR" w:eastAsia="Times New Roman" w:hAnsi="ArialUpR" w:cs="Times New Roman"/>
      <w:sz w:val="20"/>
      <w:szCs w:val="24"/>
      <w:lang w:val="fr-FR" w:eastAsia="ro-RO"/>
    </w:rPr>
  </w:style>
  <w:style w:type="paragraph" w:styleId="FootnoteText">
    <w:name w:val="footnote text"/>
    <w:basedOn w:val="Normal"/>
    <w:link w:val="FootnoteTextChar"/>
    <w:semiHidden/>
    <w:rsid w:val="006F73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F7315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6F7315"/>
    <w:rPr>
      <w:vertAlign w:val="superscript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F7315"/>
    <w:pPr>
      <w:spacing w:after="120" w:line="480" w:lineRule="auto"/>
    </w:pPr>
    <w:rPr>
      <w:rFonts w:ascii="ArialUpR" w:eastAsia="Calibri" w:hAnsi="ArialUpR" w:cs="Times New Roman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F7315"/>
    <w:rPr>
      <w:rFonts w:ascii="ArialUpR" w:eastAsia="Calibri" w:hAnsi="ArialUpR" w:cs="Times New Roman"/>
      <w:sz w:val="24"/>
    </w:rPr>
  </w:style>
  <w:style w:type="character" w:customStyle="1" w:styleId="Referireintens1">
    <w:name w:val="Referire intensă1"/>
    <w:uiPriority w:val="32"/>
    <w:qFormat/>
    <w:rsid w:val="006F7315"/>
    <w:rPr>
      <w:b/>
      <w:bCs/>
      <w:smallCaps/>
      <w:color w:val="C0504D"/>
      <w:spacing w:val="5"/>
      <w:u w:val="single"/>
    </w:rPr>
  </w:style>
  <w:style w:type="paragraph" w:customStyle="1" w:styleId="1CharCharCharCaracter">
    <w:name w:val="1 Char Char Char Caracter"/>
    <w:basedOn w:val="Normal"/>
    <w:rsid w:val="006F7315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character" w:styleId="PageNumber">
    <w:name w:val="page number"/>
    <w:basedOn w:val="DefaultParagraphFont"/>
    <w:rsid w:val="006F7315"/>
  </w:style>
  <w:style w:type="paragraph" w:styleId="Title">
    <w:name w:val="Title"/>
    <w:basedOn w:val="Normal"/>
    <w:link w:val="TitleChar"/>
    <w:qFormat/>
    <w:rsid w:val="006F731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6F7315"/>
    <w:rPr>
      <w:rFonts w:ascii="Times New Roman" w:eastAsia="Times New Roman" w:hAnsi="Times New Roman" w:cs="Times New Roman"/>
      <w:sz w:val="28"/>
      <w:szCs w:val="24"/>
    </w:rPr>
  </w:style>
  <w:style w:type="character" w:customStyle="1" w:styleId="ln2tpunct">
    <w:name w:val="ln2tpunct"/>
    <w:basedOn w:val="DefaultParagraphFont"/>
    <w:rsid w:val="006F7315"/>
  </w:style>
  <w:style w:type="character" w:customStyle="1" w:styleId="ln2tlitera0">
    <w:name w:val="ln2tlitera0"/>
    <w:basedOn w:val="DefaultParagraphFont"/>
    <w:rsid w:val="006F7315"/>
  </w:style>
  <w:style w:type="paragraph" w:styleId="BodyTextFirstIndent">
    <w:name w:val="Body Text First Indent"/>
    <w:basedOn w:val="BodyText"/>
    <w:link w:val="BodyTextFirstIndentChar"/>
    <w:rsid w:val="006F7315"/>
    <w:pPr>
      <w:spacing w:after="120"/>
      <w:ind w:firstLine="210"/>
      <w:jc w:val="left"/>
    </w:pPr>
    <w:rPr>
      <w:rFonts w:eastAsia="Calibri"/>
      <w:sz w:val="24"/>
      <w:szCs w:val="22"/>
      <w:lang w:val="en-US" w:eastAsia="en-US"/>
    </w:rPr>
  </w:style>
  <w:style w:type="character" w:customStyle="1" w:styleId="BodyTextFirstIndentChar">
    <w:name w:val="Body Text First Indent Char"/>
    <w:basedOn w:val="BodyTextChar"/>
    <w:link w:val="BodyTextFirstIndent"/>
    <w:rsid w:val="006F7315"/>
    <w:rPr>
      <w:rFonts w:ascii="ArialUpR" w:eastAsia="Calibri" w:hAnsi="ArialUpR" w:cs="Times New Roman"/>
      <w:sz w:val="24"/>
      <w:szCs w:val="24"/>
      <w:lang w:val="fr-FR" w:eastAsia="ro-RO"/>
    </w:rPr>
  </w:style>
  <w:style w:type="paragraph" w:styleId="NormalWeb">
    <w:name w:val="Normal (Web)"/>
    <w:basedOn w:val="Normal"/>
    <w:rsid w:val="006F7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B47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RO"/>
    </w:rPr>
  </w:style>
  <w:style w:type="numbering" w:customStyle="1" w:styleId="NoList1">
    <w:name w:val="No List1"/>
    <w:next w:val="NoList"/>
    <w:uiPriority w:val="99"/>
    <w:semiHidden/>
    <w:unhideWhenUsed/>
    <w:rsid w:val="00862648"/>
  </w:style>
  <w:style w:type="paragraph" w:customStyle="1" w:styleId="TableParagraph">
    <w:name w:val="Table Paragraph"/>
    <w:basedOn w:val="Normal"/>
    <w:uiPriority w:val="1"/>
    <w:qFormat/>
    <w:rsid w:val="008626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table" w:customStyle="1" w:styleId="TableGrid1">
    <w:name w:val="Table Grid1"/>
    <w:basedOn w:val="TableNormal"/>
    <w:next w:val="TableGrid"/>
    <w:uiPriority w:val="59"/>
    <w:rsid w:val="00862648"/>
    <w:pPr>
      <w:spacing w:after="0" w:line="240" w:lineRule="auto"/>
    </w:pPr>
    <w:rPr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l">
    <w:name w:val="a_l"/>
    <w:basedOn w:val="Normal"/>
    <w:rsid w:val="00862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spaiere">
    <w:name w:val="Fără spațiere"/>
    <w:uiPriority w:val="99"/>
    <w:rsid w:val="00D7618F"/>
    <w:pPr>
      <w:spacing w:after="0" w:line="240" w:lineRule="auto"/>
    </w:pPr>
    <w:rPr>
      <w:rFonts w:ascii="Calibri" w:eastAsia="Calibri" w:hAnsi="Calibri" w:cs="Calibri"/>
      <w:lang w:val="ro-RO"/>
    </w:rPr>
  </w:style>
  <w:style w:type="paragraph" w:styleId="BodyTextIndent">
    <w:name w:val="Body Text Indent"/>
    <w:basedOn w:val="Normal"/>
    <w:link w:val="BodyTextIndentChar"/>
    <w:uiPriority w:val="99"/>
    <w:rsid w:val="00D7618F"/>
    <w:pPr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o-RO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7618F"/>
    <w:rPr>
      <w:rFonts w:ascii="Times New Roman" w:eastAsia="Times New Roman" w:hAnsi="Times New Roman" w:cs="Times New Roman"/>
      <w:color w:val="000000"/>
      <w:sz w:val="28"/>
      <w:szCs w:val="28"/>
      <w:lang w:eastAsia="ro-RO"/>
    </w:rPr>
  </w:style>
  <w:style w:type="character" w:customStyle="1" w:styleId="FontStyle48">
    <w:name w:val="Font Style48"/>
    <w:uiPriority w:val="99"/>
    <w:rsid w:val="00D7618F"/>
    <w:rPr>
      <w:rFonts w:ascii="Arial Unicode MS" w:eastAsia="Times New Roman" w:cs="Arial Unicode MS"/>
      <w:b/>
      <w:bCs/>
      <w:sz w:val="20"/>
      <w:szCs w:val="20"/>
    </w:rPr>
  </w:style>
  <w:style w:type="table" w:customStyle="1" w:styleId="TableGrid2">
    <w:name w:val="Table Grid2"/>
    <w:basedOn w:val="TableNormal"/>
    <w:next w:val="TableGrid"/>
    <w:rsid w:val="00D761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rsid w:val="00D761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rsid w:val="00D761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rsid w:val="00D761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rsid w:val="00D761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rsid w:val="00D761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rsid w:val="00D761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rsid w:val="00D7618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">
    <w:name w:val="No List11"/>
    <w:next w:val="NoList"/>
    <w:uiPriority w:val="99"/>
    <w:semiHidden/>
    <w:unhideWhenUsed/>
    <w:rsid w:val="00D7618F"/>
  </w:style>
  <w:style w:type="table" w:customStyle="1" w:styleId="TableGrid11">
    <w:name w:val="Table Grid11"/>
    <w:basedOn w:val="TableNormal"/>
    <w:next w:val="TableGrid"/>
    <w:uiPriority w:val="59"/>
    <w:rsid w:val="00D7618F"/>
    <w:pPr>
      <w:spacing w:after="0" w:line="240" w:lineRule="auto"/>
    </w:pPr>
    <w:rPr>
      <w:rFonts w:ascii="Calibri" w:eastAsia="Calibri" w:hAnsi="Calibri" w:cs="Times New Roman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511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1"/>
    <w:qFormat/>
    <w:rsid w:val="006F7315"/>
    <w:pPr>
      <w:keepNext/>
      <w:spacing w:after="0" w:line="240" w:lineRule="auto"/>
      <w:jc w:val="both"/>
      <w:outlineLvl w:val="0"/>
    </w:pPr>
    <w:rPr>
      <w:rFonts w:ascii="ArialUpR" w:eastAsia="Times New Roman" w:hAnsi="ArialUpR" w:cs="Times New Roman"/>
      <w:b/>
      <w:sz w:val="24"/>
      <w:szCs w:val="20"/>
      <w:lang w:eastAsia="ro-RO"/>
    </w:rPr>
  </w:style>
  <w:style w:type="paragraph" w:styleId="Heading2">
    <w:name w:val="heading 2"/>
    <w:basedOn w:val="Normal"/>
    <w:next w:val="Normal"/>
    <w:link w:val="Heading2Char"/>
    <w:uiPriority w:val="1"/>
    <w:qFormat/>
    <w:rsid w:val="006F7315"/>
    <w:pPr>
      <w:keepNext/>
      <w:spacing w:after="0" w:line="240" w:lineRule="auto"/>
      <w:jc w:val="center"/>
      <w:outlineLvl w:val="1"/>
    </w:pPr>
    <w:rPr>
      <w:rFonts w:ascii="ArialUpR" w:eastAsia="Times New Roman" w:hAnsi="ArialUpR" w:cs="Times New Roman"/>
      <w:b/>
      <w:sz w:val="24"/>
      <w:szCs w:val="20"/>
      <w:lang w:eastAsia="ro-RO"/>
    </w:rPr>
  </w:style>
  <w:style w:type="paragraph" w:styleId="Heading3">
    <w:name w:val="heading 3"/>
    <w:basedOn w:val="Normal"/>
    <w:next w:val="Normal"/>
    <w:link w:val="Heading3Char"/>
    <w:uiPriority w:val="1"/>
    <w:qFormat/>
    <w:rsid w:val="006F731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6F7315"/>
    <w:pPr>
      <w:keepNext/>
      <w:spacing w:after="0" w:line="240" w:lineRule="auto"/>
      <w:jc w:val="center"/>
      <w:outlineLvl w:val="3"/>
    </w:pPr>
    <w:rPr>
      <w:rFonts w:ascii="ArialUpR" w:eastAsia="Times New Roman" w:hAnsi="ArialUpR" w:cs="Times New Roman"/>
      <w:b/>
      <w:sz w:val="28"/>
      <w:szCs w:val="20"/>
      <w:lang w:val="fr-FR" w:eastAsia="ro-RO"/>
    </w:rPr>
  </w:style>
  <w:style w:type="paragraph" w:styleId="Heading5">
    <w:name w:val="heading 5"/>
    <w:basedOn w:val="Normal"/>
    <w:next w:val="Normal"/>
    <w:link w:val="Heading5Char"/>
    <w:uiPriority w:val="9"/>
    <w:qFormat/>
    <w:rsid w:val="006F7315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qFormat/>
    <w:rsid w:val="006F7315"/>
    <w:pPr>
      <w:keepNext/>
      <w:spacing w:after="0" w:line="240" w:lineRule="auto"/>
      <w:outlineLvl w:val="6"/>
    </w:pPr>
    <w:rPr>
      <w:rFonts w:ascii="ArialUpR" w:eastAsia="Times New Roman" w:hAnsi="ArialUpR" w:cs="Times New Roman"/>
      <w:b/>
      <w:i/>
      <w:sz w:val="24"/>
      <w:szCs w:val="20"/>
      <w:lang w:val="en-AU" w:eastAsia="ro-RO"/>
    </w:rPr>
  </w:style>
  <w:style w:type="paragraph" w:styleId="Heading8">
    <w:name w:val="heading 8"/>
    <w:basedOn w:val="Normal"/>
    <w:next w:val="Normal"/>
    <w:link w:val="Heading8Char"/>
    <w:uiPriority w:val="9"/>
    <w:qFormat/>
    <w:rsid w:val="006F7315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6F7315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D0B5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D0B57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6D0B5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70B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A53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D84"/>
  </w:style>
  <w:style w:type="table" w:styleId="TableGrid">
    <w:name w:val="Table Grid"/>
    <w:basedOn w:val="TableNormal"/>
    <w:rsid w:val="00A53D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C261FB"/>
    <w:rPr>
      <w:b/>
      <w:bCs/>
    </w:rPr>
  </w:style>
  <w:style w:type="paragraph" w:styleId="ListParagraph">
    <w:name w:val="List Paragraph"/>
    <w:basedOn w:val="Normal"/>
    <w:uiPriority w:val="1"/>
    <w:qFormat/>
    <w:rsid w:val="00516912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ro-RO"/>
    </w:rPr>
  </w:style>
  <w:style w:type="character" w:customStyle="1" w:styleId="Heading1Char">
    <w:name w:val="Heading 1 Char"/>
    <w:basedOn w:val="DefaultParagraphFont"/>
    <w:link w:val="Heading1"/>
    <w:uiPriority w:val="1"/>
    <w:rsid w:val="006F7315"/>
    <w:rPr>
      <w:rFonts w:ascii="ArialUpR" w:eastAsia="Times New Roman" w:hAnsi="ArialUpR" w:cs="Times New Roman"/>
      <w:b/>
      <w:sz w:val="24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uiPriority w:val="1"/>
    <w:rsid w:val="006F7315"/>
    <w:rPr>
      <w:rFonts w:ascii="ArialUpR" w:eastAsia="Times New Roman" w:hAnsi="ArialUpR" w:cs="Times New Roman"/>
      <w:b/>
      <w:sz w:val="24"/>
      <w:szCs w:val="20"/>
      <w:lang w:eastAsia="ro-RO"/>
    </w:rPr>
  </w:style>
  <w:style w:type="character" w:customStyle="1" w:styleId="Heading3Char">
    <w:name w:val="Heading 3 Char"/>
    <w:basedOn w:val="DefaultParagraphFont"/>
    <w:link w:val="Heading3"/>
    <w:uiPriority w:val="1"/>
    <w:rsid w:val="006F731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6F7315"/>
    <w:rPr>
      <w:rFonts w:ascii="ArialUpR" w:eastAsia="Times New Roman" w:hAnsi="ArialUpR" w:cs="Times New Roman"/>
      <w:b/>
      <w:sz w:val="28"/>
      <w:szCs w:val="20"/>
      <w:lang w:val="fr-FR" w:eastAsia="ro-RO"/>
    </w:rPr>
  </w:style>
  <w:style w:type="character" w:customStyle="1" w:styleId="Heading5Char">
    <w:name w:val="Heading 5 Char"/>
    <w:basedOn w:val="DefaultParagraphFont"/>
    <w:link w:val="Heading5"/>
    <w:uiPriority w:val="9"/>
    <w:rsid w:val="006F731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rsid w:val="006F7315"/>
    <w:rPr>
      <w:rFonts w:ascii="ArialUpR" w:eastAsia="Times New Roman" w:hAnsi="ArialUpR" w:cs="Times New Roman"/>
      <w:b/>
      <w:i/>
      <w:sz w:val="24"/>
      <w:szCs w:val="20"/>
      <w:lang w:val="en-AU" w:eastAsia="ro-RO"/>
    </w:rPr>
  </w:style>
  <w:style w:type="character" w:customStyle="1" w:styleId="Heading8Char">
    <w:name w:val="Heading 8 Char"/>
    <w:basedOn w:val="DefaultParagraphFont"/>
    <w:link w:val="Heading8"/>
    <w:uiPriority w:val="9"/>
    <w:rsid w:val="006F731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6F7315"/>
    <w:rPr>
      <w:rFonts w:ascii="Cambria" w:eastAsia="Times New Roman" w:hAnsi="Cambria" w:cs="Times New Roman"/>
    </w:rPr>
  </w:style>
  <w:style w:type="paragraph" w:customStyle="1" w:styleId="DefaultText">
    <w:name w:val="Default Text"/>
    <w:basedOn w:val="Normal"/>
    <w:rsid w:val="006F73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f1">
    <w:name w:val="Listă paragraf1"/>
    <w:basedOn w:val="Normal"/>
    <w:qFormat/>
    <w:rsid w:val="006F7315"/>
    <w:pPr>
      <w:spacing w:after="0" w:line="240" w:lineRule="auto"/>
      <w:ind w:left="720"/>
      <w:contextualSpacing/>
    </w:pPr>
    <w:rPr>
      <w:rFonts w:ascii="ArialUpR" w:eastAsia="Calibri" w:hAnsi="ArialUpR" w:cs="Times New Roman"/>
      <w:sz w:val="24"/>
    </w:rPr>
  </w:style>
  <w:style w:type="paragraph" w:customStyle="1" w:styleId="Frspaiere1">
    <w:name w:val="Fără spațiere1"/>
    <w:uiPriority w:val="1"/>
    <w:qFormat/>
    <w:rsid w:val="006F7315"/>
    <w:pPr>
      <w:spacing w:after="0" w:line="240" w:lineRule="auto"/>
    </w:pPr>
    <w:rPr>
      <w:rFonts w:ascii="ArialUpR" w:eastAsia="Calibri" w:hAnsi="ArialUpR" w:cs="Times New Roman"/>
      <w:sz w:val="24"/>
    </w:rPr>
  </w:style>
  <w:style w:type="paragraph" w:styleId="BodyText">
    <w:name w:val="Body Text"/>
    <w:basedOn w:val="Normal"/>
    <w:link w:val="BodyTextChar"/>
    <w:uiPriority w:val="1"/>
    <w:qFormat/>
    <w:rsid w:val="006F7315"/>
    <w:pPr>
      <w:spacing w:after="0" w:line="240" w:lineRule="auto"/>
      <w:jc w:val="both"/>
    </w:pPr>
    <w:rPr>
      <w:rFonts w:ascii="ArialUpR" w:eastAsia="Times New Roman" w:hAnsi="ArialUpR" w:cs="Times New Roman"/>
      <w:sz w:val="20"/>
      <w:szCs w:val="24"/>
      <w:lang w:val="fr-FR" w:eastAsia="ro-RO"/>
    </w:rPr>
  </w:style>
  <w:style w:type="character" w:customStyle="1" w:styleId="BodyTextChar">
    <w:name w:val="Body Text Char"/>
    <w:basedOn w:val="DefaultParagraphFont"/>
    <w:link w:val="BodyText"/>
    <w:uiPriority w:val="1"/>
    <w:rsid w:val="006F7315"/>
    <w:rPr>
      <w:rFonts w:ascii="ArialUpR" w:eastAsia="Times New Roman" w:hAnsi="ArialUpR" w:cs="Times New Roman"/>
      <w:sz w:val="20"/>
      <w:szCs w:val="24"/>
      <w:lang w:val="fr-FR" w:eastAsia="ro-RO"/>
    </w:rPr>
  </w:style>
  <w:style w:type="paragraph" w:styleId="FootnoteText">
    <w:name w:val="footnote text"/>
    <w:basedOn w:val="Normal"/>
    <w:link w:val="FootnoteTextChar"/>
    <w:semiHidden/>
    <w:rsid w:val="006F73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F7315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6F7315"/>
    <w:rPr>
      <w:vertAlign w:val="superscript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F7315"/>
    <w:pPr>
      <w:spacing w:after="120" w:line="480" w:lineRule="auto"/>
    </w:pPr>
    <w:rPr>
      <w:rFonts w:ascii="ArialUpR" w:eastAsia="Calibri" w:hAnsi="ArialUpR" w:cs="Times New Roman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F7315"/>
    <w:rPr>
      <w:rFonts w:ascii="ArialUpR" w:eastAsia="Calibri" w:hAnsi="ArialUpR" w:cs="Times New Roman"/>
      <w:sz w:val="24"/>
    </w:rPr>
  </w:style>
  <w:style w:type="character" w:customStyle="1" w:styleId="Referireintens1">
    <w:name w:val="Referire intensă1"/>
    <w:uiPriority w:val="32"/>
    <w:qFormat/>
    <w:rsid w:val="006F7315"/>
    <w:rPr>
      <w:b/>
      <w:bCs/>
      <w:smallCaps/>
      <w:color w:val="C0504D"/>
      <w:spacing w:val="5"/>
      <w:u w:val="single"/>
    </w:rPr>
  </w:style>
  <w:style w:type="paragraph" w:customStyle="1" w:styleId="1CharCharCharCaracter">
    <w:name w:val="1 Char Char Char Caracter"/>
    <w:basedOn w:val="Normal"/>
    <w:rsid w:val="006F7315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character" w:styleId="PageNumber">
    <w:name w:val="page number"/>
    <w:basedOn w:val="DefaultParagraphFont"/>
    <w:rsid w:val="006F7315"/>
  </w:style>
  <w:style w:type="paragraph" w:styleId="Title">
    <w:name w:val="Title"/>
    <w:basedOn w:val="Normal"/>
    <w:link w:val="TitleChar"/>
    <w:qFormat/>
    <w:rsid w:val="006F731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6F7315"/>
    <w:rPr>
      <w:rFonts w:ascii="Times New Roman" w:eastAsia="Times New Roman" w:hAnsi="Times New Roman" w:cs="Times New Roman"/>
      <w:sz w:val="28"/>
      <w:szCs w:val="24"/>
    </w:rPr>
  </w:style>
  <w:style w:type="character" w:customStyle="1" w:styleId="ln2tpunct">
    <w:name w:val="ln2tpunct"/>
    <w:basedOn w:val="DefaultParagraphFont"/>
    <w:rsid w:val="006F7315"/>
  </w:style>
  <w:style w:type="character" w:customStyle="1" w:styleId="ln2tlitera0">
    <w:name w:val="ln2tlitera0"/>
    <w:basedOn w:val="DefaultParagraphFont"/>
    <w:rsid w:val="006F7315"/>
  </w:style>
  <w:style w:type="paragraph" w:styleId="BodyTextFirstIndent">
    <w:name w:val="Body Text First Indent"/>
    <w:basedOn w:val="BodyText"/>
    <w:link w:val="BodyTextFirstIndentChar"/>
    <w:rsid w:val="006F7315"/>
    <w:pPr>
      <w:spacing w:after="120"/>
      <w:ind w:firstLine="210"/>
      <w:jc w:val="left"/>
    </w:pPr>
    <w:rPr>
      <w:rFonts w:eastAsia="Calibri"/>
      <w:sz w:val="24"/>
      <w:szCs w:val="22"/>
      <w:lang w:val="en-US" w:eastAsia="en-US"/>
    </w:rPr>
  </w:style>
  <w:style w:type="character" w:customStyle="1" w:styleId="BodyTextFirstIndentChar">
    <w:name w:val="Body Text First Indent Char"/>
    <w:basedOn w:val="BodyTextChar"/>
    <w:link w:val="BodyTextFirstIndent"/>
    <w:rsid w:val="006F7315"/>
    <w:rPr>
      <w:rFonts w:ascii="ArialUpR" w:eastAsia="Calibri" w:hAnsi="ArialUpR" w:cs="Times New Roman"/>
      <w:sz w:val="24"/>
      <w:szCs w:val="24"/>
      <w:lang w:val="fr-FR" w:eastAsia="ro-RO"/>
    </w:rPr>
  </w:style>
  <w:style w:type="paragraph" w:styleId="NormalWeb">
    <w:name w:val="Normal (Web)"/>
    <w:basedOn w:val="Normal"/>
    <w:rsid w:val="006F7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B47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RO"/>
    </w:rPr>
  </w:style>
  <w:style w:type="numbering" w:customStyle="1" w:styleId="NoList1">
    <w:name w:val="No List1"/>
    <w:next w:val="NoList"/>
    <w:uiPriority w:val="99"/>
    <w:semiHidden/>
    <w:unhideWhenUsed/>
    <w:rsid w:val="00862648"/>
  </w:style>
  <w:style w:type="paragraph" w:customStyle="1" w:styleId="TableParagraph">
    <w:name w:val="Table Paragraph"/>
    <w:basedOn w:val="Normal"/>
    <w:uiPriority w:val="1"/>
    <w:qFormat/>
    <w:rsid w:val="008626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table" w:customStyle="1" w:styleId="TableGrid1">
    <w:name w:val="Table Grid1"/>
    <w:basedOn w:val="TableNormal"/>
    <w:next w:val="TableGrid"/>
    <w:uiPriority w:val="59"/>
    <w:rsid w:val="00862648"/>
    <w:pPr>
      <w:spacing w:after="0" w:line="240" w:lineRule="auto"/>
    </w:pPr>
    <w:rPr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l">
    <w:name w:val="a_l"/>
    <w:basedOn w:val="Normal"/>
    <w:rsid w:val="00862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spaiere">
    <w:name w:val="Fără spațiere"/>
    <w:uiPriority w:val="99"/>
    <w:rsid w:val="00D7618F"/>
    <w:pPr>
      <w:spacing w:after="0" w:line="240" w:lineRule="auto"/>
    </w:pPr>
    <w:rPr>
      <w:rFonts w:ascii="Calibri" w:eastAsia="Calibri" w:hAnsi="Calibri" w:cs="Calibri"/>
      <w:lang w:val="ro-RO"/>
    </w:rPr>
  </w:style>
  <w:style w:type="paragraph" w:styleId="BodyTextIndent">
    <w:name w:val="Body Text Indent"/>
    <w:basedOn w:val="Normal"/>
    <w:link w:val="BodyTextIndentChar"/>
    <w:uiPriority w:val="99"/>
    <w:rsid w:val="00D7618F"/>
    <w:pPr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o-RO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7618F"/>
    <w:rPr>
      <w:rFonts w:ascii="Times New Roman" w:eastAsia="Times New Roman" w:hAnsi="Times New Roman" w:cs="Times New Roman"/>
      <w:color w:val="000000"/>
      <w:sz w:val="28"/>
      <w:szCs w:val="28"/>
      <w:lang w:eastAsia="ro-RO"/>
    </w:rPr>
  </w:style>
  <w:style w:type="character" w:customStyle="1" w:styleId="FontStyle48">
    <w:name w:val="Font Style48"/>
    <w:uiPriority w:val="99"/>
    <w:rsid w:val="00D7618F"/>
    <w:rPr>
      <w:rFonts w:ascii="Arial Unicode MS" w:eastAsia="Times New Roman" w:cs="Arial Unicode MS"/>
      <w:b/>
      <w:bCs/>
      <w:sz w:val="20"/>
      <w:szCs w:val="20"/>
    </w:rPr>
  </w:style>
  <w:style w:type="table" w:customStyle="1" w:styleId="TableGrid2">
    <w:name w:val="Table Grid2"/>
    <w:basedOn w:val="TableNormal"/>
    <w:next w:val="TableGrid"/>
    <w:rsid w:val="00D761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rsid w:val="00D761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rsid w:val="00D761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rsid w:val="00D761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rsid w:val="00D761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rsid w:val="00D761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rsid w:val="00D761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rsid w:val="00D7618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">
    <w:name w:val="No List11"/>
    <w:next w:val="NoList"/>
    <w:uiPriority w:val="99"/>
    <w:semiHidden/>
    <w:unhideWhenUsed/>
    <w:rsid w:val="00D7618F"/>
  </w:style>
  <w:style w:type="table" w:customStyle="1" w:styleId="TableGrid11">
    <w:name w:val="Table Grid11"/>
    <w:basedOn w:val="TableNormal"/>
    <w:next w:val="TableGrid"/>
    <w:uiPriority w:val="59"/>
    <w:rsid w:val="00D7618F"/>
    <w:pPr>
      <w:spacing w:after="0" w:line="240" w:lineRule="auto"/>
    </w:pPr>
    <w:rPr>
      <w:rFonts w:ascii="Calibri" w:eastAsia="Calibri" w:hAnsi="Calibri" w:cs="Times New Roman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A1C59-DE73-4479-B13D-CBB9D841C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918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CB2</cp:lastModifiedBy>
  <cp:revision>2</cp:revision>
  <cp:lastPrinted>2023-11-21T03:50:00Z</cp:lastPrinted>
  <dcterms:created xsi:type="dcterms:W3CDTF">2025-10-17T07:15:00Z</dcterms:created>
  <dcterms:modified xsi:type="dcterms:W3CDTF">2025-10-17T07:15:00Z</dcterms:modified>
</cp:coreProperties>
</file>